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A341" w14:textId="0A30F3EB" w:rsidR="00B265E5" w:rsidRPr="00B265E5" w:rsidRDefault="00B265E5" w:rsidP="00B265E5">
      <w:pPr>
        <w:spacing w:after="0"/>
        <w:rPr>
          <w:rFonts w:cs="Times New Roman"/>
          <w:b/>
          <w:szCs w:val="24"/>
        </w:rPr>
      </w:pPr>
      <w:r w:rsidRPr="00B265E5">
        <w:rPr>
          <w:rFonts w:cs="Times New Roman"/>
          <w:b/>
          <w:szCs w:val="24"/>
        </w:rPr>
        <w:t xml:space="preserve">NAZIV PRORAČUNSKOG KORISNIKA: OSNOVNA ŠKOLA </w:t>
      </w:r>
      <w:r w:rsidR="00F06700">
        <w:rPr>
          <w:rFonts w:cs="Times New Roman"/>
          <w:b/>
          <w:szCs w:val="24"/>
        </w:rPr>
        <w:t>IVANA KUKULJEVIĆA</w:t>
      </w:r>
    </w:p>
    <w:p w14:paraId="0018F199" w14:textId="4EB7BE4D" w:rsidR="00B265E5" w:rsidRPr="00B265E5" w:rsidRDefault="00B265E5" w:rsidP="00B265E5">
      <w:pPr>
        <w:spacing w:after="0"/>
        <w:rPr>
          <w:rFonts w:cs="Times New Roman"/>
          <w:b/>
          <w:szCs w:val="24"/>
        </w:rPr>
      </w:pPr>
      <w:r w:rsidRPr="00B265E5">
        <w:rPr>
          <w:rFonts w:cs="Times New Roman"/>
          <w:b/>
          <w:szCs w:val="24"/>
        </w:rPr>
        <w:t xml:space="preserve">SJEDIŠTE: </w:t>
      </w:r>
      <w:r w:rsidR="00F06700">
        <w:rPr>
          <w:rFonts w:cs="Times New Roman"/>
          <w:b/>
          <w:szCs w:val="24"/>
        </w:rPr>
        <w:t>KRALJA TOMISLAVA 19</w:t>
      </w:r>
      <w:r w:rsidRPr="00B265E5">
        <w:rPr>
          <w:rFonts w:cs="Times New Roman"/>
          <w:b/>
          <w:szCs w:val="24"/>
        </w:rPr>
        <w:t>, SISAK</w:t>
      </w:r>
    </w:p>
    <w:p w14:paraId="57F92D28" w14:textId="35F633BA" w:rsidR="00B265E5" w:rsidRPr="00B265E5" w:rsidRDefault="00B265E5" w:rsidP="00B265E5">
      <w:pPr>
        <w:spacing w:after="0"/>
        <w:rPr>
          <w:rFonts w:cs="Times New Roman"/>
          <w:b/>
          <w:szCs w:val="24"/>
        </w:rPr>
      </w:pPr>
      <w:r w:rsidRPr="00B265E5">
        <w:rPr>
          <w:rFonts w:cs="Times New Roman"/>
          <w:b/>
          <w:szCs w:val="24"/>
        </w:rPr>
        <w:t>ŠIFRA U MZO: 03-076-00</w:t>
      </w:r>
      <w:r w:rsidR="00F06700">
        <w:rPr>
          <w:rFonts w:cs="Times New Roman"/>
          <w:b/>
          <w:szCs w:val="24"/>
        </w:rPr>
        <w:t>1</w:t>
      </w:r>
    </w:p>
    <w:p w14:paraId="0D4648AE" w14:textId="77777777" w:rsidR="00B265E5" w:rsidRPr="00B265E5" w:rsidRDefault="00B265E5" w:rsidP="00B265E5">
      <w:pPr>
        <w:spacing w:after="0"/>
        <w:rPr>
          <w:rFonts w:cs="Times New Roman"/>
          <w:b/>
          <w:szCs w:val="24"/>
        </w:rPr>
      </w:pPr>
      <w:r w:rsidRPr="00B265E5">
        <w:rPr>
          <w:rFonts w:cs="Times New Roman"/>
          <w:b/>
          <w:szCs w:val="24"/>
        </w:rPr>
        <w:t>RAZDJEL: 80 MINISTARSTVO ZNANOSTI I OBRAZOVANJA</w:t>
      </w:r>
    </w:p>
    <w:p w14:paraId="5C5EE099" w14:textId="77777777" w:rsidR="00B265E5" w:rsidRPr="00B265E5" w:rsidRDefault="00B265E5" w:rsidP="00B265E5">
      <w:pPr>
        <w:spacing w:after="0"/>
        <w:rPr>
          <w:rFonts w:cs="Times New Roman"/>
          <w:b/>
          <w:szCs w:val="24"/>
        </w:rPr>
      </w:pPr>
      <w:r w:rsidRPr="00B265E5">
        <w:rPr>
          <w:rFonts w:cs="Times New Roman"/>
          <w:b/>
          <w:szCs w:val="24"/>
        </w:rPr>
        <w:t>GLAVA: 15 OSNOVNO ŠKOLSTVO</w:t>
      </w:r>
    </w:p>
    <w:p w14:paraId="3EDB3FEC" w14:textId="77777777" w:rsidR="00B265E5" w:rsidRDefault="00B265E5" w:rsidP="00B265E5">
      <w:pPr>
        <w:spacing w:after="0"/>
        <w:jc w:val="center"/>
        <w:rPr>
          <w:b/>
          <w:sz w:val="28"/>
          <w:szCs w:val="28"/>
        </w:rPr>
      </w:pPr>
    </w:p>
    <w:p w14:paraId="7C30219D" w14:textId="77777777" w:rsidR="0034321D" w:rsidRDefault="005F728B" w:rsidP="003432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4321D" w:rsidRPr="0034321D">
        <w:rPr>
          <w:b/>
          <w:sz w:val="28"/>
          <w:szCs w:val="28"/>
        </w:rPr>
        <w:t xml:space="preserve">OBRAZLOŽENJE OPĆEG DIJELA </w:t>
      </w:r>
      <w:r w:rsidR="005219DD">
        <w:rPr>
          <w:b/>
          <w:sz w:val="28"/>
          <w:szCs w:val="28"/>
        </w:rPr>
        <w:t>POLU</w:t>
      </w:r>
      <w:r w:rsidR="0034321D" w:rsidRPr="0034321D">
        <w:rPr>
          <w:b/>
          <w:sz w:val="28"/>
          <w:szCs w:val="28"/>
        </w:rPr>
        <w:t>GODIŠNJEG IZVJEŠTAJA O IZVRŠENJU FINANCIJSKOG PLANA PRORAČUNSKOG KORISNIKA</w:t>
      </w:r>
    </w:p>
    <w:p w14:paraId="5D867EEB" w14:textId="77777777" w:rsidR="00341AFC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3841">
        <w:rPr>
          <w:rFonts w:cs="Times New Roman"/>
          <w:sz w:val="24"/>
          <w:szCs w:val="24"/>
        </w:rPr>
        <w:t xml:space="preserve">Na temelju članka </w:t>
      </w:r>
      <w:r>
        <w:rPr>
          <w:rFonts w:cs="Times New Roman"/>
          <w:sz w:val="24"/>
          <w:szCs w:val="24"/>
        </w:rPr>
        <w:t>42</w:t>
      </w:r>
      <w:r w:rsidRPr="00283841">
        <w:rPr>
          <w:rFonts w:cs="Times New Roman"/>
          <w:sz w:val="24"/>
          <w:szCs w:val="24"/>
        </w:rPr>
        <w:t>. Pravilnika o polugodišnjem i godišnjem izvještaju o izvršenju Proračuna i</w:t>
      </w:r>
      <w:r>
        <w:rPr>
          <w:rFonts w:cs="Times New Roman"/>
          <w:sz w:val="24"/>
          <w:szCs w:val="24"/>
        </w:rPr>
        <w:t xml:space="preserve"> </w:t>
      </w:r>
      <w:r w:rsidRPr="00283841">
        <w:rPr>
          <w:rFonts w:cs="Times New Roman"/>
          <w:sz w:val="24"/>
          <w:szCs w:val="24"/>
        </w:rPr>
        <w:t>financijskog plana („Narodne novine“, broj 85/2023) obrazloženje opće</w:t>
      </w:r>
      <w:r>
        <w:rPr>
          <w:rFonts w:cs="Times New Roman"/>
          <w:sz w:val="24"/>
          <w:szCs w:val="24"/>
        </w:rPr>
        <w:t xml:space="preserve">g dijela izvještaja o izvršenju financijskog plana proračunskog korisnika sadrži: obrazloženje ostvarenja </w:t>
      </w:r>
      <w:r w:rsidRPr="00283841">
        <w:rPr>
          <w:rFonts w:cs="Times New Roman"/>
          <w:sz w:val="24"/>
          <w:szCs w:val="24"/>
        </w:rPr>
        <w:t>prihoda i rashoda, primitaka i iz</w:t>
      </w:r>
      <w:r>
        <w:rPr>
          <w:rFonts w:cs="Times New Roman"/>
          <w:sz w:val="24"/>
          <w:szCs w:val="24"/>
        </w:rPr>
        <w:t>dataka u izvještajnom razdoblju</w:t>
      </w:r>
      <w:r w:rsidRPr="00283841">
        <w:rPr>
          <w:rFonts w:cs="Times New Roman"/>
          <w:sz w:val="24"/>
          <w:szCs w:val="24"/>
        </w:rPr>
        <w:t xml:space="preserve"> te </w:t>
      </w:r>
      <w:r>
        <w:rPr>
          <w:rFonts w:cs="Times New Roman"/>
          <w:sz w:val="24"/>
          <w:szCs w:val="24"/>
        </w:rPr>
        <w:t xml:space="preserve">obrazloženje prenesenog manjka odnosno </w:t>
      </w:r>
      <w:r w:rsidRPr="00283841">
        <w:rPr>
          <w:rFonts w:cs="Times New Roman"/>
          <w:sz w:val="24"/>
          <w:szCs w:val="24"/>
        </w:rPr>
        <w:t xml:space="preserve">viška </w:t>
      </w:r>
      <w:r>
        <w:rPr>
          <w:rFonts w:cs="Times New Roman"/>
          <w:sz w:val="24"/>
          <w:szCs w:val="24"/>
        </w:rPr>
        <w:t xml:space="preserve">iz prethodne godine </w:t>
      </w:r>
      <w:r w:rsidRPr="00283841">
        <w:rPr>
          <w:rFonts w:cs="Times New Roman"/>
          <w:sz w:val="24"/>
          <w:szCs w:val="24"/>
        </w:rPr>
        <w:t>i viška odnosno manjka za prijenos u sljedeću godinu/razdoblje.</w:t>
      </w:r>
    </w:p>
    <w:p w14:paraId="0BBFD305" w14:textId="77777777" w:rsidR="00283841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90F0B88" w14:textId="77777777" w:rsidR="00283841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617436">
        <w:rPr>
          <w:rFonts w:cs="Times New Roman"/>
          <w:sz w:val="24"/>
          <w:szCs w:val="24"/>
          <w:u w:val="single"/>
        </w:rPr>
        <w:t>Tekući plan proračuna za 2024. godinu:</w:t>
      </w:r>
    </w:p>
    <w:p w14:paraId="313A3A65" w14:textId="77777777" w:rsidR="00617436" w:rsidRPr="00617436" w:rsidRDefault="00617436" w:rsidP="00283841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E774E2" w14:paraId="061A9F20" w14:textId="77777777" w:rsidTr="005827A5">
        <w:tc>
          <w:tcPr>
            <w:tcW w:w="9062" w:type="dxa"/>
            <w:gridSpan w:val="2"/>
          </w:tcPr>
          <w:p w14:paraId="21DF144D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PRIHODA I RASHODA</w:t>
            </w:r>
          </w:p>
        </w:tc>
      </w:tr>
      <w:tr w:rsidR="00283841" w:rsidRPr="00E774E2" w14:paraId="59A8AB24" w14:textId="77777777" w:rsidTr="00A52B8E">
        <w:tc>
          <w:tcPr>
            <w:tcW w:w="5240" w:type="dxa"/>
            <w:vAlign w:val="bottom"/>
          </w:tcPr>
          <w:p w14:paraId="4657373C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poslovanja</w:t>
            </w:r>
          </w:p>
        </w:tc>
        <w:tc>
          <w:tcPr>
            <w:tcW w:w="3822" w:type="dxa"/>
          </w:tcPr>
          <w:p w14:paraId="1AEEE3DF" w14:textId="0A110F36" w:rsidR="00283841" w:rsidRPr="00E774E2" w:rsidRDefault="00283207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1.289.248,00</w:t>
            </w:r>
          </w:p>
        </w:tc>
      </w:tr>
      <w:tr w:rsidR="00283841" w:rsidRPr="00E774E2" w14:paraId="166F59A5" w14:textId="77777777" w:rsidTr="00A52B8E">
        <w:tc>
          <w:tcPr>
            <w:tcW w:w="5240" w:type="dxa"/>
            <w:vAlign w:val="bottom"/>
          </w:tcPr>
          <w:p w14:paraId="36BA68B5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3822" w:type="dxa"/>
          </w:tcPr>
          <w:p w14:paraId="284FBF6C" w14:textId="119EAEAC" w:rsidR="00283841" w:rsidRPr="00E774E2" w:rsidRDefault="00283207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891645">
              <w:rPr>
                <w:sz w:val="24"/>
                <w:szCs w:val="24"/>
              </w:rPr>
              <w:t>,00</w:t>
            </w:r>
          </w:p>
        </w:tc>
      </w:tr>
      <w:tr w:rsidR="00283841" w:rsidRPr="00E774E2" w14:paraId="1F1D1E18" w14:textId="77777777" w:rsidTr="00A52B8E">
        <w:tc>
          <w:tcPr>
            <w:tcW w:w="5240" w:type="dxa"/>
            <w:vAlign w:val="bottom"/>
          </w:tcPr>
          <w:p w14:paraId="48CEC663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poslovanja</w:t>
            </w:r>
          </w:p>
        </w:tc>
        <w:tc>
          <w:tcPr>
            <w:tcW w:w="3822" w:type="dxa"/>
          </w:tcPr>
          <w:p w14:paraId="3F9DADB0" w14:textId="00DF0893" w:rsidR="00283841" w:rsidRPr="00E774E2" w:rsidRDefault="00283207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E25D4">
              <w:rPr>
                <w:sz w:val="24"/>
                <w:szCs w:val="24"/>
              </w:rPr>
              <w:t>333.656,00</w:t>
            </w:r>
          </w:p>
        </w:tc>
      </w:tr>
      <w:tr w:rsidR="00283841" w:rsidRPr="00E774E2" w14:paraId="6872601A" w14:textId="77777777" w:rsidTr="00A52B8E">
        <w:tc>
          <w:tcPr>
            <w:tcW w:w="5240" w:type="dxa"/>
            <w:vAlign w:val="bottom"/>
          </w:tcPr>
          <w:p w14:paraId="3B183A70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3822" w:type="dxa"/>
          </w:tcPr>
          <w:p w14:paraId="2B86AB9D" w14:textId="7C771A62" w:rsidR="00283841" w:rsidRPr="00E774E2" w:rsidRDefault="00AE25D4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55.463,00</w:t>
            </w:r>
          </w:p>
        </w:tc>
      </w:tr>
      <w:tr w:rsidR="00283841" w:rsidRPr="00E774E2" w14:paraId="438BE501" w14:textId="77777777" w:rsidTr="00A52B8E">
        <w:tc>
          <w:tcPr>
            <w:tcW w:w="5240" w:type="dxa"/>
          </w:tcPr>
          <w:p w14:paraId="06DDBCE3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RAZLIKA</w:t>
            </w:r>
          </w:p>
        </w:tc>
        <w:tc>
          <w:tcPr>
            <w:tcW w:w="3822" w:type="dxa"/>
          </w:tcPr>
          <w:p w14:paraId="03A3F21D" w14:textId="48CA963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-</w:t>
            </w:r>
            <w:r w:rsidR="00283207">
              <w:rPr>
                <w:rFonts w:cs="Times New Roman"/>
                <w:sz w:val="24"/>
                <w:szCs w:val="24"/>
              </w:rPr>
              <w:t>99.371,00</w:t>
            </w:r>
          </w:p>
        </w:tc>
      </w:tr>
    </w:tbl>
    <w:p w14:paraId="68DD201E" w14:textId="77777777" w:rsidR="00283841" w:rsidRPr="00E774E2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E774E2" w14:paraId="7BE943A1" w14:textId="77777777" w:rsidTr="005827A5">
        <w:tc>
          <w:tcPr>
            <w:tcW w:w="9062" w:type="dxa"/>
            <w:gridSpan w:val="2"/>
          </w:tcPr>
          <w:p w14:paraId="0626070D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ZADUŽIVANJA/FINANCIRANJA</w:t>
            </w:r>
          </w:p>
        </w:tc>
      </w:tr>
      <w:tr w:rsidR="00283841" w:rsidRPr="00E774E2" w14:paraId="0C891B7B" w14:textId="77777777" w:rsidTr="00A52B8E">
        <w:tc>
          <w:tcPr>
            <w:tcW w:w="5240" w:type="dxa"/>
          </w:tcPr>
          <w:p w14:paraId="3ED46363" w14:textId="77777777" w:rsidR="00283841" w:rsidRPr="00E774E2" w:rsidRDefault="00617436" w:rsidP="00283841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Primici od financijske imovine i zaduživanja</w:t>
            </w:r>
          </w:p>
        </w:tc>
        <w:tc>
          <w:tcPr>
            <w:tcW w:w="3822" w:type="dxa"/>
          </w:tcPr>
          <w:p w14:paraId="74F59604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283841" w:rsidRPr="00E774E2" w14:paraId="138EC002" w14:textId="77777777" w:rsidTr="00A52B8E">
        <w:tc>
          <w:tcPr>
            <w:tcW w:w="5240" w:type="dxa"/>
          </w:tcPr>
          <w:p w14:paraId="02EFF343" w14:textId="77777777" w:rsidR="00283841" w:rsidRPr="00E774E2" w:rsidRDefault="00617436" w:rsidP="00283841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3822" w:type="dxa"/>
          </w:tcPr>
          <w:p w14:paraId="4A53FFF2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283841" w:rsidRPr="00E774E2" w14:paraId="4716A1C7" w14:textId="77777777" w:rsidTr="00A52B8E">
        <w:tc>
          <w:tcPr>
            <w:tcW w:w="5240" w:type="dxa"/>
          </w:tcPr>
          <w:p w14:paraId="6668D614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NETO/FINANCIRANJE</w:t>
            </w:r>
          </w:p>
        </w:tc>
        <w:tc>
          <w:tcPr>
            <w:tcW w:w="3822" w:type="dxa"/>
          </w:tcPr>
          <w:p w14:paraId="5EE9B6CC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4A4917D3" w14:textId="77777777" w:rsidR="00283841" w:rsidRPr="00E774E2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057865D4" w14:textId="77777777" w:rsidTr="005962C2">
        <w:tc>
          <w:tcPr>
            <w:tcW w:w="9062" w:type="dxa"/>
            <w:gridSpan w:val="2"/>
            <w:vAlign w:val="center"/>
          </w:tcPr>
          <w:p w14:paraId="7123CCE5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RASPOLOŽIVA SREDSTVA IZ PRETHODNIH GODINA (VIŠAK PRIHODA I REZERVIRANJA</w:t>
            </w:r>
          </w:p>
        </w:tc>
      </w:tr>
      <w:tr w:rsidR="00617436" w:rsidRPr="00E774E2" w14:paraId="7CAE7605" w14:textId="77777777" w:rsidTr="005962C2">
        <w:tc>
          <w:tcPr>
            <w:tcW w:w="5240" w:type="dxa"/>
            <w:vAlign w:val="center"/>
          </w:tcPr>
          <w:p w14:paraId="76E73A92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Vlastiti izvori</w:t>
            </w:r>
          </w:p>
        </w:tc>
        <w:tc>
          <w:tcPr>
            <w:tcW w:w="3822" w:type="dxa"/>
            <w:vAlign w:val="center"/>
          </w:tcPr>
          <w:p w14:paraId="1FBEFAF6" w14:textId="77777777" w:rsidR="00617436" w:rsidRPr="000C284E" w:rsidRDefault="00617436" w:rsidP="000C284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0,00</w:t>
            </w:r>
          </w:p>
        </w:tc>
      </w:tr>
      <w:tr w:rsidR="00617436" w:rsidRPr="00E774E2" w14:paraId="672BDD77" w14:textId="77777777" w:rsidTr="005962C2">
        <w:trPr>
          <w:trHeight w:val="252"/>
        </w:trPr>
        <w:tc>
          <w:tcPr>
            <w:tcW w:w="5240" w:type="dxa"/>
            <w:vAlign w:val="center"/>
          </w:tcPr>
          <w:p w14:paraId="4BF2A908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Rezultat godine</w:t>
            </w:r>
          </w:p>
        </w:tc>
        <w:tc>
          <w:tcPr>
            <w:tcW w:w="3822" w:type="dxa"/>
            <w:vAlign w:val="center"/>
          </w:tcPr>
          <w:p w14:paraId="374B84A1" w14:textId="1017867F" w:rsidR="00617436" w:rsidRPr="000C284E" w:rsidRDefault="00AE25D4" w:rsidP="000C284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99.371,00</w:t>
            </w:r>
          </w:p>
        </w:tc>
      </w:tr>
    </w:tbl>
    <w:p w14:paraId="18DC1B4A" w14:textId="77777777" w:rsid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F0F9F6D" w14:textId="77777777" w:rsidR="00617436" w:rsidRDefault="00617436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E774E2">
        <w:rPr>
          <w:rFonts w:cs="Times New Roman"/>
          <w:sz w:val="24"/>
          <w:szCs w:val="24"/>
          <w:u w:val="single"/>
        </w:rPr>
        <w:t>Izvršenje proračuna na 30.06.2024. godine</w:t>
      </w:r>
    </w:p>
    <w:p w14:paraId="2564059F" w14:textId="77777777" w:rsidR="00E774E2" w:rsidRP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53447AD2" w14:textId="77777777" w:rsidTr="005827A5">
        <w:tc>
          <w:tcPr>
            <w:tcW w:w="9062" w:type="dxa"/>
            <w:gridSpan w:val="2"/>
          </w:tcPr>
          <w:p w14:paraId="09386341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PRIHODA I RASHODA</w:t>
            </w:r>
          </w:p>
        </w:tc>
      </w:tr>
      <w:tr w:rsidR="00617436" w:rsidRPr="00E774E2" w14:paraId="7F508EBD" w14:textId="77777777" w:rsidTr="005827A5">
        <w:tc>
          <w:tcPr>
            <w:tcW w:w="5240" w:type="dxa"/>
            <w:vAlign w:val="bottom"/>
          </w:tcPr>
          <w:p w14:paraId="0528ABB3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poslovanja</w:t>
            </w:r>
          </w:p>
        </w:tc>
        <w:tc>
          <w:tcPr>
            <w:tcW w:w="3822" w:type="dxa"/>
          </w:tcPr>
          <w:p w14:paraId="044FAA9A" w14:textId="56F6EC01" w:rsidR="00617436" w:rsidRPr="00E774E2" w:rsidRDefault="00891645" w:rsidP="008916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713.027,64</w:t>
            </w:r>
          </w:p>
        </w:tc>
      </w:tr>
      <w:tr w:rsidR="00617436" w:rsidRPr="00E774E2" w14:paraId="7C4D68F9" w14:textId="77777777" w:rsidTr="005827A5">
        <w:tc>
          <w:tcPr>
            <w:tcW w:w="5240" w:type="dxa"/>
            <w:vAlign w:val="bottom"/>
          </w:tcPr>
          <w:p w14:paraId="5080DCB9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3822" w:type="dxa"/>
          </w:tcPr>
          <w:p w14:paraId="7AA08CFB" w14:textId="77777777" w:rsidR="00617436" w:rsidRPr="00E774E2" w:rsidRDefault="00617436" w:rsidP="005962C2">
            <w:pPr>
              <w:jc w:val="right"/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0,00</w:t>
            </w:r>
          </w:p>
        </w:tc>
      </w:tr>
      <w:tr w:rsidR="00617436" w:rsidRPr="00E774E2" w14:paraId="28D93600" w14:textId="77777777" w:rsidTr="005827A5">
        <w:tc>
          <w:tcPr>
            <w:tcW w:w="5240" w:type="dxa"/>
            <w:vAlign w:val="bottom"/>
          </w:tcPr>
          <w:p w14:paraId="40C118F6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poslovanja</w:t>
            </w:r>
          </w:p>
        </w:tc>
        <w:tc>
          <w:tcPr>
            <w:tcW w:w="3822" w:type="dxa"/>
          </w:tcPr>
          <w:p w14:paraId="4AE75CA0" w14:textId="623EB314" w:rsidR="00617436" w:rsidRPr="00E774E2" w:rsidRDefault="00891645" w:rsidP="005962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680.911,69</w:t>
            </w:r>
          </w:p>
        </w:tc>
      </w:tr>
      <w:tr w:rsidR="00617436" w:rsidRPr="00E774E2" w14:paraId="7253C874" w14:textId="77777777" w:rsidTr="005827A5">
        <w:tc>
          <w:tcPr>
            <w:tcW w:w="5240" w:type="dxa"/>
            <w:vAlign w:val="bottom"/>
          </w:tcPr>
          <w:p w14:paraId="2FF9699B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3822" w:type="dxa"/>
          </w:tcPr>
          <w:p w14:paraId="0E551D5A" w14:textId="5F17F74D" w:rsidR="00617436" w:rsidRPr="00E774E2" w:rsidRDefault="00891645" w:rsidP="005962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630,00</w:t>
            </w:r>
          </w:p>
        </w:tc>
      </w:tr>
      <w:tr w:rsidR="00617436" w:rsidRPr="00E774E2" w14:paraId="4A93E291" w14:textId="77777777" w:rsidTr="000C284E">
        <w:tc>
          <w:tcPr>
            <w:tcW w:w="5240" w:type="dxa"/>
          </w:tcPr>
          <w:p w14:paraId="133E0447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RAZLIKA</w:t>
            </w:r>
          </w:p>
        </w:tc>
        <w:tc>
          <w:tcPr>
            <w:tcW w:w="3822" w:type="dxa"/>
          </w:tcPr>
          <w:p w14:paraId="4D36CE44" w14:textId="7993E281" w:rsidR="00617436" w:rsidRPr="00E774E2" w:rsidRDefault="00891645" w:rsidP="0089164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31.485,95</w:t>
            </w:r>
            <w:r w:rsidR="00617436" w:rsidRPr="00E774E2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14:paraId="2667A2AE" w14:textId="77777777" w:rsidR="00617436" w:rsidRPr="00E774E2" w:rsidRDefault="00617436" w:rsidP="006174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421AABCA" w14:textId="77777777" w:rsidTr="005827A5">
        <w:tc>
          <w:tcPr>
            <w:tcW w:w="9062" w:type="dxa"/>
            <w:gridSpan w:val="2"/>
          </w:tcPr>
          <w:p w14:paraId="70D8A40E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ZADUŽIVANJA/FINANCIRANJA</w:t>
            </w:r>
          </w:p>
        </w:tc>
      </w:tr>
      <w:tr w:rsidR="00617436" w:rsidRPr="00E774E2" w14:paraId="706293E1" w14:textId="77777777" w:rsidTr="005827A5">
        <w:tc>
          <w:tcPr>
            <w:tcW w:w="5240" w:type="dxa"/>
          </w:tcPr>
          <w:p w14:paraId="143D4438" w14:textId="77777777" w:rsidR="00617436" w:rsidRPr="00E774E2" w:rsidRDefault="00617436" w:rsidP="005827A5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Primici od financijske imovine i zaduživanja</w:t>
            </w:r>
          </w:p>
        </w:tc>
        <w:tc>
          <w:tcPr>
            <w:tcW w:w="3822" w:type="dxa"/>
          </w:tcPr>
          <w:p w14:paraId="0D6ED809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617436" w:rsidRPr="00E774E2" w14:paraId="77735449" w14:textId="77777777" w:rsidTr="005827A5">
        <w:tc>
          <w:tcPr>
            <w:tcW w:w="5240" w:type="dxa"/>
          </w:tcPr>
          <w:p w14:paraId="10D00AF0" w14:textId="77777777" w:rsidR="00617436" w:rsidRPr="00E774E2" w:rsidRDefault="00617436" w:rsidP="005827A5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lastRenderedPageBreak/>
              <w:t>Izdaci za financijsku imovinu i otplate zajmova</w:t>
            </w:r>
          </w:p>
        </w:tc>
        <w:tc>
          <w:tcPr>
            <w:tcW w:w="3822" w:type="dxa"/>
          </w:tcPr>
          <w:p w14:paraId="184057C1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617436" w:rsidRPr="00E774E2" w14:paraId="7AEAADF7" w14:textId="77777777" w:rsidTr="005827A5">
        <w:tc>
          <w:tcPr>
            <w:tcW w:w="5240" w:type="dxa"/>
          </w:tcPr>
          <w:p w14:paraId="1E75782C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NETO/FINANCIRANJE</w:t>
            </w:r>
          </w:p>
        </w:tc>
        <w:tc>
          <w:tcPr>
            <w:tcW w:w="3822" w:type="dxa"/>
          </w:tcPr>
          <w:p w14:paraId="1B8FE902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1820DE6F" w14:textId="77777777" w:rsidR="00617436" w:rsidRPr="00E774E2" w:rsidRDefault="00617436" w:rsidP="0061743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7436" w:rsidRPr="00E774E2" w14:paraId="29929D36" w14:textId="77777777" w:rsidTr="005827A5">
        <w:tc>
          <w:tcPr>
            <w:tcW w:w="9062" w:type="dxa"/>
            <w:gridSpan w:val="2"/>
          </w:tcPr>
          <w:p w14:paraId="40020BFC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RASPOLOŽIVA SREDSTVA IZ PRETHODNIH GODINA (VIŠAK PRIHODA I REZERVIRANJA</w:t>
            </w:r>
          </w:p>
        </w:tc>
      </w:tr>
      <w:tr w:rsidR="00617436" w:rsidRPr="00E774E2" w14:paraId="5E1813C3" w14:textId="77777777" w:rsidTr="000C284E">
        <w:tc>
          <w:tcPr>
            <w:tcW w:w="4531" w:type="dxa"/>
          </w:tcPr>
          <w:p w14:paraId="78A5F236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Vlastiti izvori</w:t>
            </w:r>
          </w:p>
        </w:tc>
        <w:tc>
          <w:tcPr>
            <w:tcW w:w="4531" w:type="dxa"/>
          </w:tcPr>
          <w:p w14:paraId="1149FA68" w14:textId="77777777" w:rsidR="00617436" w:rsidRPr="000C284E" w:rsidRDefault="00617436" w:rsidP="000C284E">
            <w:pPr>
              <w:jc w:val="right"/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0,00</w:t>
            </w:r>
          </w:p>
        </w:tc>
      </w:tr>
      <w:tr w:rsidR="00617436" w:rsidRPr="00E774E2" w14:paraId="4787FF9D" w14:textId="77777777" w:rsidTr="00AE25D4">
        <w:trPr>
          <w:trHeight w:val="318"/>
        </w:trPr>
        <w:tc>
          <w:tcPr>
            <w:tcW w:w="4531" w:type="dxa"/>
          </w:tcPr>
          <w:p w14:paraId="5CBB1194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Rezultat godine</w:t>
            </w:r>
          </w:p>
        </w:tc>
        <w:tc>
          <w:tcPr>
            <w:tcW w:w="4531" w:type="dxa"/>
          </w:tcPr>
          <w:p w14:paraId="0F9E50A2" w14:textId="495FAF13" w:rsidR="00617436" w:rsidRPr="000C284E" w:rsidRDefault="00AE25D4" w:rsidP="000C28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31.485,95</w:t>
            </w:r>
          </w:p>
        </w:tc>
      </w:tr>
    </w:tbl>
    <w:p w14:paraId="4765FCAE" w14:textId="77777777" w:rsidR="00617436" w:rsidRDefault="00617436" w:rsidP="003135EF">
      <w:pPr>
        <w:shd w:val="clear" w:color="auto" w:fill="FFFFFF"/>
        <w:spacing w:after="16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2E9B8677" w14:textId="77777777" w:rsidR="002476B8" w:rsidRDefault="002476B8" w:rsidP="002476B8">
      <w:pPr>
        <w:shd w:val="clear" w:color="auto" w:fill="FFFFFF"/>
        <w:spacing w:after="160" w:line="240" w:lineRule="auto"/>
        <w:jc w:val="center"/>
        <w:rPr>
          <w:rFonts w:cs="Times New Roman"/>
          <w:sz w:val="24"/>
          <w:szCs w:val="24"/>
        </w:rPr>
      </w:pPr>
      <w:r w:rsidRPr="002476B8">
        <w:rPr>
          <w:rFonts w:cs="Times New Roman"/>
          <w:sz w:val="24"/>
          <w:szCs w:val="24"/>
        </w:rPr>
        <w:t xml:space="preserve">IZVRŠENJE </w:t>
      </w:r>
      <w:r>
        <w:rPr>
          <w:rFonts w:cs="Times New Roman"/>
          <w:sz w:val="24"/>
          <w:szCs w:val="24"/>
        </w:rPr>
        <w:t>FINANCIJSKOG PLANA</w:t>
      </w:r>
    </w:p>
    <w:p w14:paraId="1F82423F" w14:textId="0700D84F" w:rsidR="002476B8" w:rsidRDefault="002476B8" w:rsidP="00E774E2">
      <w:pPr>
        <w:shd w:val="clear" w:color="auto" w:fill="FFFFFF"/>
        <w:spacing w:after="16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Financijski plan Osnovne škole </w:t>
      </w:r>
      <w:r w:rsidR="00C33BA3">
        <w:rPr>
          <w:rFonts w:cs="Times New Roman"/>
          <w:sz w:val="24"/>
          <w:szCs w:val="24"/>
        </w:rPr>
        <w:t>Ivana Kukuljevića</w:t>
      </w:r>
      <w:r w:rsidRPr="002476B8">
        <w:rPr>
          <w:rFonts w:cs="Times New Roman"/>
          <w:sz w:val="24"/>
          <w:szCs w:val="24"/>
        </w:rPr>
        <w:t xml:space="preserve"> za razdoblje od 01. siječnja do 30. lipnja 202</w:t>
      </w:r>
      <w:r>
        <w:rPr>
          <w:rFonts w:cs="Times New Roman"/>
          <w:sz w:val="24"/>
          <w:szCs w:val="24"/>
        </w:rPr>
        <w:t>4</w:t>
      </w:r>
      <w:r w:rsidRPr="002476B8">
        <w:rPr>
          <w:rFonts w:cs="Times New Roman"/>
          <w:sz w:val="24"/>
          <w:szCs w:val="24"/>
        </w:rPr>
        <w:t>. godine ostvaren je kako slijedi:</w:t>
      </w:r>
    </w:p>
    <w:p w14:paraId="63343B82" w14:textId="77777777" w:rsidR="002476B8" w:rsidRDefault="002476B8" w:rsidP="002476B8">
      <w:pPr>
        <w:shd w:val="clear" w:color="auto" w:fill="FFFFFF"/>
        <w:spacing w:after="16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RAČUN PRIHODA I RASHODA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276"/>
        <w:gridCol w:w="1270"/>
      </w:tblGrid>
      <w:tr w:rsidR="002476B8" w14:paraId="34E7211F" w14:textId="77777777" w:rsidTr="00993905">
        <w:trPr>
          <w:trHeight w:val="637"/>
        </w:trPr>
        <w:tc>
          <w:tcPr>
            <w:tcW w:w="1838" w:type="dxa"/>
          </w:tcPr>
          <w:p w14:paraId="65DBD52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CF45D" w14:textId="77777777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IZVRŠENJE 30.06.2023.</w:t>
            </w:r>
          </w:p>
        </w:tc>
        <w:tc>
          <w:tcPr>
            <w:tcW w:w="1560" w:type="dxa"/>
          </w:tcPr>
          <w:p w14:paraId="63875A4A" w14:textId="77777777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TEKUĆI PLAN 2024.</w:t>
            </w:r>
          </w:p>
        </w:tc>
        <w:tc>
          <w:tcPr>
            <w:tcW w:w="1559" w:type="dxa"/>
          </w:tcPr>
          <w:p w14:paraId="5A9FC629" w14:textId="77777777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IZVRŠENJE 30.06.2024.</w:t>
            </w:r>
          </w:p>
        </w:tc>
        <w:tc>
          <w:tcPr>
            <w:tcW w:w="1276" w:type="dxa"/>
          </w:tcPr>
          <w:p w14:paraId="3E8207B5" w14:textId="77777777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INDEKS % 3/1</w:t>
            </w:r>
          </w:p>
        </w:tc>
        <w:tc>
          <w:tcPr>
            <w:tcW w:w="1270" w:type="dxa"/>
          </w:tcPr>
          <w:p w14:paraId="1D6E8B6A" w14:textId="77777777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INDEKS % 3/2</w:t>
            </w:r>
          </w:p>
        </w:tc>
      </w:tr>
      <w:tr w:rsidR="002476B8" w14:paraId="5A4A179F" w14:textId="77777777" w:rsidTr="00E774E2">
        <w:trPr>
          <w:trHeight w:val="182"/>
        </w:trPr>
        <w:tc>
          <w:tcPr>
            <w:tcW w:w="1838" w:type="dxa"/>
          </w:tcPr>
          <w:p w14:paraId="21EE8445" w14:textId="77777777" w:rsidR="002476B8" w:rsidRPr="00E774E2" w:rsidRDefault="002476B8" w:rsidP="002476B8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51505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914455F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9B61E3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B1C92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317E6DE1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476B8" w14:paraId="704150A6" w14:textId="77777777" w:rsidTr="00993905">
        <w:tc>
          <w:tcPr>
            <w:tcW w:w="1838" w:type="dxa"/>
          </w:tcPr>
          <w:p w14:paraId="6779022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6 Prihodi</w:t>
            </w:r>
          </w:p>
          <w:p w14:paraId="285498B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poslovanja</w:t>
            </w:r>
          </w:p>
        </w:tc>
        <w:tc>
          <w:tcPr>
            <w:tcW w:w="1559" w:type="dxa"/>
          </w:tcPr>
          <w:p w14:paraId="50746D31" w14:textId="3CF5A4DF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580.635,12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D8DC52C" w14:textId="46648CE7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1.289.248,00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2D1F0B0" w14:textId="6C13BD55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713.027,64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2B0B899F" w14:textId="06B8013A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122,80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74AB7200" w14:textId="47308B63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55,31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2D905B0" w14:textId="77777777" w:rsidTr="00993905">
        <w:tc>
          <w:tcPr>
            <w:tcW w:w="1838" w:type="dxa"/>
          </w:tcPr>
          <w:p w14:paraId="14BFEAD1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7 Prihodi od</w:t>
            </w:r>
          </w:p>
          <w:p w14:paraId="21A006C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prodaje</w:t>
            </w:r>
          </w:p>
          <w:p w14:paraId="1331CD21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nefinancijske</w:t>
            </w:r>
          </w:p>
          <w:p w14:paraId="7897189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imovine</w:t>
            </w:r>
          </w:p>
        </w:tc>
        <w:tc>
          <w:tcPr>
            <w:tcW w:w="1559" w:type="dxa"/>
          </w:tcPr>
          <w:p w14:paraId="579856FD" w14:textId="3779D6D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   </w:t>
            </w:r>
            <w:r w:rsidR="00C76711">
              <w:rPr>
                <w:rFonts w:cstheme="minorHAnsi"/>
                <w:sz w:val="24"/>
                <w:szCs w:val="24"/>
              </w:rPr>
              <w:t>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A4E0FD7" w14:textId="6C942D0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C76711">
              <w:rPr>
                <w:rFonts w:cstheme="minorHAnsi"/>
                <w:sz w:val="24"/>
                <w:szCs w:val="24"/>
              </w:rPr>
              <w:t>5</w:t>
            </w:r>
            <w:r w:rsidR="00993905" w:rsidRPr="00E774E2">
              <w:rPr>
                <w:rFonts w:cstheme="minorHAnsi"/>
                <w:sz w:val="24"/>
                <w:szCs w:val="24"/>
              </w:rPr>
              <w:t>00,00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FC25C1B" w14:textId="77777777" w:rsidR="002476B8" w:rsidRPr="00E774E2" w:rsidRDefault="00993905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E547012" w14:textId="77777777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993905" w:rsidRPr="00E774E2">
              <w:rPr>
                <w:rFonts w:cstheme="minorHAnsi"/>
                <w:sz w:val="24"/>
                <w:szCs w:val="24"/>
              </w:rPr>
              <w:t>0,00%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585C2A8B" w14:textId="3AB5F1F6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0,00%</w:t>
            </w:r>
          </w:p>
        </w:tc>
      </w:tr>
      <w:tr w:rsidR="002476B8" w14:paraId="3A9A0EA2" w14:textId="77777777" w:rsidTr="00993905">
        <w:tc>
          <w:tcPr>
            <w:tcW w:w="1838" w:type="dxa"/>
          </w:tcPr>
          <w:p w14:paraId="3ABC200F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UKUPNI</w:t>
            </w:r>
          </w:p>
          <w:p w14:paraId="5E26A13C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PRIHODI</w:t>
            </w:r>
          </w:p>
        </w:tc>
        <w:tc>
          <w:tcPr>
            <w:tcW w:w="1559" w:type="dxa"/>
          </w:tcPr>
          <w:p w14:paraId="0B046712" w14:textId="2D749DE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580.635,12</w:t>
            </w:r>
          </w:p>
        </w:tc>
        <w:tc>
          <w:tcPr>
            <w:tcW w:w="1560" w:type="dxa"/>
          </w:tcPr>
          <w:p w14:paraId="42F2E313" w14:textId="5624D5CC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1.289.748,00</w:t>
            </w:r>
          </w:p>
        </w:tc>
        <w:tc>
          <w:tcPr>
            <w:tcW w:w="1559" w:type="dxa"/>
          </w:tcPr>
          <w:p w14:paraId="7AFE18F4" w14:textId="7B11D2CA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713.027,64</w:t>
            </w:r>
          </w:p>
        </w:tc>
        <w:tc>
          <w:tcPr>
            <w:tcW w:w="1276" w:type="dxa"/>
          </w:tcPr>
          <w:p w14:paraId="01104CAB" w14:textId="4BEFE567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122,80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959F1B1" w14:textId="7A2C13EA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55,28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476B8" w14:paraId="5D06E0ED" w14:textId="77777777" w:rsidTr="00993905">
        <w:tc>
          <w:tcPr>
            <w:tcW w:w="1838" w:type="dxa"/>
          </w:tcPr>
          <w:p w14:paraId="4330416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3 Rashodi</w:t>
            </w:r>
          </w:p>
          <w:p w14:paraId="2D4A037B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poslovanja</w:t>
            </w:r>
          </w:p>
        </w:tc>
        <w:tc>
          <w:tcPr>
            <w:tcW w:w="1559" w:type="dxa"/>
          </w:tcPr>
          <w:p w14:paraId="0B745137" w14:textId="13A91C53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558.611,31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85C620E" w14:textId="66CDDBC8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1.333.656,00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B2A79F7" w14:textId="2426D1AA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680.911,69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0795F27E" w14:textId="1AF3FB85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121,89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E84859F" w14:textId="77AD2E65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51,06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8E1786D" w14:textId="77777777" w:rsidTr="00993905">
        <w:tc>
          <w:tcPr>
            <w:tcW w:w="1838" w:type="dxa"/>
          </w:tcPr>
          <w:p w14:paraId="6BEFDED4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4 Rashodi za</w:t>
            </w:r>
          </w:p>
          <w:p w14:paraId="6C445915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nabavu</w:t>
            </w:r>
          </w:p>
          <w:p w14:paraId="151A7464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nefinancijske</w:t>
            </w:r>
          </w:p>
          <w:p w14:paraId="32EFDA40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imovine</w:t>
            </w:r>
          </w:p>
        </w:tc>
        <w:tc>
          <w:tcPr>
            <w:tcW w:w="1559" w:type="dxa"/>
          </w:tcPr>
          <w:p w14:paraId="36948C63" w14:textId="196E4914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B82B4A">
              <w:rPr>
                <w:rFonts w:cstheme="minorHAnsi"/>
                <w:sz w:val="24"/>
                <w:szCs w:val="24"/>
              </w:rPr>
              <w:t>2.424,76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7BDA8236" w14:textId="49FE9174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55.463,00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08C24011" w14:textId="1D90BFAA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1F2075C3" w14:textId="57A4A235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</w:t>
            </w:r>
            <w:r w:rsidR="00B82B4A">
              <w:rPr>
                <w:rFonts w:cstheme="minorHAnsi"/>
                <w:sz w:val="24"/>
                <w:szCs w:val="24"/>
              </w:rPr>
              <w:t>25,98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3B528C69" w14:textId="0C343549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1,14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FD146AB" w14:textId="77777777" w:rsidTr="00993905">
        <w:tc>
          <w:tcPr>
            <w:tcW w:w="1838" w:type="dxa"/>
          </w:tcPr>
          <w:p w14:paraId="2CD5D719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UKUPNI</w:t>
            </w:r>
          </w:p>
          <w:p w14:paraId="22A9AA55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RASHODI</w:t>
            </w:r>
          </w:p>
        </w:tc>
        <w:tc>
          <w:tcPr>
            <w:tcW w:w="1559" w:type="dxa"/>
          </w:tcPr>
          <w:p w14:paraId="61F846F5" w14:textId="535B5477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</w:t>
            </w:r>
            <w:r w:rsidR="00B82B4A">
              <w:rPr>
                <w:rFonts w:cstheme="minorHAnsi"/>
                <w:sz w:val="24"/>
                <w:szCs w:val="24"/>
              </w:rPr>
              <w:t>561.036,07</w:t>
            </w:r>
          </w:p>
        </w:tc>
        <w:tc>
          <w:tcPr>
            <w:tcW w:w="1560" w:type="dxa"/>
          </w:tcPr>
          <w:p w14:paraId="0CC71B2B" w14:textId="2E6552E2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1.389.119,00</w:t>
            </w:r>
          </w:p>
        </w:tc>
        <w:tc>
          <w:tcPr>
            <w:tcW w:w="1559" w:type="dxa"/>
          </w:tcPr>
          <w:p w14:paraId="4D6A0541" w14:textId="65AA37D5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681.541,69</w:t>
            </w:r>
          </w:p>
        </w:tc>
        <w:tc>
          <w:tcPr>
            <w:tcW w:w="1276" w:type="dxa"/>
          </w:tcPr>
          <w:p w14:paraId="77587723" w14:textId="5FF3F94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121,48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7DF6278" w14:textId="33FBEAF8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49,06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476B8" w14:paraId="599227D2" w14:textId="77777777" w:rsidTr="00993905">
        <w:tc>
          <w:tcPr>
            <w:tcW w:w="1838" w:type="dxa"/>
          </w:tcPr>
          <w:p w14:paraId="4A910D59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RAZLIKA</w:t>
            </w:r>
          </w:p>
          <w:p w14:paraId="39B9F9A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VIŠAK/MANJAK</w:t>
            </w:r>
          </w:p>
        </w:tc>
        <w:tc>
          <w:tcPr>
            <w:tcW w:w="1559" w:type="dxa"/>
          </w:tcPr>
          <w:p w14:paraId="2EAB7235" w14:textId="315043A0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19.599,05</w:t>
            </w:r>
          </w:p>
        </w:tc>
        <w:tc>
          <w:tcPr>
            <w:tcW w:w="1560" w:type="dxa"/>
          </w:tcPr>
          <w:p w14:paraId="02491C5F" w14:textId="7F3BBF99" w:rsidR="002476B8" w:rsidRPr="00E774E2" w:rsidRDefault="00993905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-</w:t>
            </w:r>
            <w:r w:rsidR="00B82B4A">
              <w:rPr>
                <w:rFonts w:cstheme="minorHAnsi"/>
                <w:sz w:val="24"/>
                <w:szCs w:val="24"/>
              </w:rPr>
              <w:t>99.371,00</w:t>
            </w:r>
          </w:p>
        </w:tc>
        <w:tc>
          <w:tcPr>
            <w:tcW w:w="1559" w:type="dxa"/>
          </w:tcPr>
          <w:p w14:paraId="49D21611" w14:textId="613E561E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31.485,95</w:t>
            </w:r>
          </w:p>
        </w:tc>
        <w:tc>
          <w:tcPr>
            <w:tcW w:w="1276" w:type="dxa"/>
          </w:tcPr>
          <w:p w14:paraId="1BA574CE" w14:textId="48C01F28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160,65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357EB929" w14:textId="77A29A58" w:rsidR="002476B8" w:rsidRPr="00E774E2" w:rsidRDefault="00B82B4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-31,69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570E7988" w14:textId="77777777" w:rsidR="002476B8" w:rsidRDefault="002476B8" w:rsidP="00E774E2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615932DE" w14:textId="543CB04D" w:rsidR="000E0E3C" w:rsidRDefault="000E0E3C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0E0E3C">
        <w:rPr>
          <w:rFonts w:cs="Times New Roman"/>
          <w:sz w:val="24"/>
          <w:szCs w:val="24"/>
        </w:rPr>
        <w:t>U prvom polugodištu 202</w:t>
      </w:r>
      <w:r>
        <w:rPr>
          <w:rFonts w:cs="Times New Roman"/>
          <w:sz w:val="24"/>
          <w:szCs w:val="24"/>
        </w:rPr>
        <w:t>4</w:t>
      </w:r>
      <w:r w:rsidRPr="000E0E3C">
        <w:rPr>
          <w:rFonts w:cs="Times New Roman"/>
          <w:sz w:val="24"/>
          <w:szCs w:val="24"/>
        </w:rPr>
        <w:t>. godine ostvareni su ukupni prihodi u iznosu o</w:t>
      </w:r>
      <w:r w:rsidR="0050645A">
        <w:rPr>
          <w:rFonts w:cs="Times New Roman"/>
          <w:sz w:val="24"/>
          <w:szCs w:val="24"/>
        </w:rPr>
        <w:t>d 713.027,64</w:t>
      </w:r>
      <w:r w:rsidRPr="000E0E3C">
        <w:rPr>
          <w:rFonts w:cs="Times New Roman"/>
          <w:sz w:val="24"/>
          <w:szCs w:val="24"/>
        </w:rPr>
        <w:t xml:space="preserve"> €, dok su u</w:t>
      </w:r>
      <w:r>
        <w:rPr>
          <w:rFonts w:cs="Times New Roman"/>
          <w:sz w:val="24"/>
          <w:szCs w:val="24"/>
        </w:rPr>
        <w:t xml:space="preserve"> </w:t>
      </w:r>
      <w:r w:rsidRPr="000E0E3C">
        <w:rPr>
          <w:rFonts w:cs="Times New Roman"/>
          <w:sz w:val="24"/>
          <w:szCs w:val="24"/>
        </w:rPr>
        <w:t xml:space="preserve">istom razdoblju prethodne godine ukupni prihodi ostvareni u iznosu od </w:t>
      </w:r>
      <w:r w:rsidR="0050645A">
        <w:rPr>
          <w:rFonts w:cs="Times New Roman"/>
          <w:sz w:val="24"/>
          <w:szCs w:val="24"/>
        </w:rPr>
        <w:t>580.635,12</w:t>
      </w:r>
      <w:r w:rsidRPr="000E0E3C">
        <w:rPr>
          <w:rFonts w:cs="Times New Roman"/>
          <w:sz w:val="24"/>
          <w:szCs w:val="24"/>
        </w:rPr>
        <w:t xml:space="preserve"> €.</w:t>
      </w:r>
      <w:r>
        <w:rPr>
          <w:rFonts w:cs="Times New Roman"/>
          <w:sz w:val="24"/>
          <w:szCs w:val="24"/>
        </w:rPr>
        <w:t xml:space="preserve"> U prvom </w:t>
      </w:r>
      <w:r w:rsidRPr="000E0E3C">
        <w:rPr>
          <w:rFonts w:cs="Times New Roman"/>
          <w:sz w:val="24"/>
          <w:szCs w:val="24"/>
        </w:rPr>
        <w:t>polugodištu 202</w:t>
      </w:r>
      <w:r>
        <w:rPr>
          <w:rFonts w:cs="Times New Roman"/>
          <w:sz w:val="24"/>
          <w:szCs w:val="24"/>
        </w:rPr>
        <w:t>4</w:t>
      </w:r>
      <w:r w:rsidRPr="000E0E3C">
        <w:rPr>
          <w:rFonts w:cs="Times New Roman"/>
          <w:sz w:val="24"/>
          <w:szCs w:val="24"/>
        </w:rPr>
        <w:t xml:space="preserve">. godine ostvareni su ukupni rashodi u iznosu </w:t>
      </w:r>
      <w:r>
        <w:rPr>
          <w:rFonts w:cs="Times New Roman"/>
          <w:sz w:val="24"/>
          <w:szCs w:val="24"/>
        </w:rPr>
        <w:t xml:space="preserve">od </w:t>
      </w:r>
      <w:r w:rsidR="0050645A">
        <w:rPr>
          <w:rFonts w:cs="Times New Roman"/>
          <w:sz w:val="24"/>
          <w:szCs w:val="24"/>
        </w:rPr>
        <w:t>681.541,69</w:t>
      </w:r>
      <w:r>
        <w:rPr>
          <w:rFonts w:cs="Times New Roman"/>
          <w:sz w:val="24"/>
          <w:szCs w:val="24"/>
        </w:rPr>
        <w:t xml:space="preserve"> €, dok su u istom </w:t>
      </w:r>
      <w:r w:rsidRPr="000E0E3C">
        <w:rPr>
          <w:rFonts w:cs="Times New Roman"/>
          <w:sz w:val="24"/>
          <w:szCs w:val="24"/>
        </w:rPr>
        <w:t xml:space="preserve">razdoblju prethodne godine ukupni rashodi ostvareni u iznosu od </w:t>
      </w:r>
      <w:r w:rsidR="0050645A">
        <w:rPr>
          <w:rFonts w:cs="Times New Roman"/>
          <w:sz w:val="24"/>
          <w:szCs w:val="24"/>
        </w:rPr>
        <w:t>561.036,07</w:t>
      </w:r>
      <w:r w:rsidRPr="000E0E3C">
        <w:rPr>
          <w:rFonts w:cs="Times New Roman"/>
          <w:sz w:val="24"/>
          <w:szCs w:val="24"/>
        </w:rPr>
        <w:t xml:space="preserve"> €.</w:t>
      </w:r>
    </w:p>
    <w:p w14:paraId="36014E08" w14:textId="77777777" w:rsidR="00D17FC2" w:rsidRDefault="00D17FC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B1B6B82" w14:textId="77777777" w:rsidR="00D17FC2" w:rsidRDefault="00D17FC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5F85BEE" w14:textId="77777777" w:rsidR="00D17FC2" w:rsidRDefault="00D17FC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3EB7D1E" w14:textId="374464E5" w:rsid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5DF86BF" w14:textId="77777777" w:rsidR="0050645A" w:rsidRDefault="0050645A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2BE8ED" w14:textId="77777777" w:rsidR="00F828A4" w:rsidRDefault="00F828A4" w:rsidP="00F828A4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2B939DD9" w14:textId="77777777" w:rsidR="005E5395" w:rsidRPr="005E5395" w:rsidRDefault="005E5395" w:rsidP="00F828A4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lastRenderedPageBreak/>
        <w:t>OBRAZLOŽENJE OSTVARENIH PRIHODA I PRIMITAKA</w:t>
      </w:r>
    </w:p>
    <w:p w14:paraId="591B47D3" w14:textId="77777777" w:rsidR="005E5395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TE RASHODA I IZDATAKA</w:t>
      </w:r>
    </w:p>
    <w:p w14:paraId="069F5A20" w14:textId="77777777" w:rsidR="005E5395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A512364" w14:textId="77777777" w:rsidR="005E5395" w:rsidRDefault="005E5395" w:rsidP="005E5395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PRIHODI I PRIMICI</w:t>
      </w:r>
    </w:p>
    <w:p w14:paraId="05C77BCA" w14:textId="77777777" w:rsidR="005E5395" w:rsidRPr="005E5395" w:rsidRDefault="005E5395" w:rsidP="005E5395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50E49A4C" w14:textId="77777777" w:rsidR="005E5395" w:rsidRDefault="005E5395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Prihodi su povećanje ekonomskih koristi tijekom izvještajnog razdoblja u obliku priljeva n</w:t>
      </w:r>
      <w:r>
        <w:rPr>
          <w:rFonts w:cs="Times New Roman"/>
          <w:sz w:val="24"/>
          <w:szCs w:val="24"/>
        </w:rPr>
        <w:t xml:space="preserve">ovca i </w:t>
      </w:r>
      <w:r w:rsidRPr="005E5395">
        <w:rPr>
          <w:rFonts w:cs="Times New Roman"/>
          <w:sz w:val="24"/>
          <w:szCs w:val="24"/>
        </w:rPr>
        <w:t>novčanih ekvivalenata. Evidentiraju se na temelju nastanka dog</w:t>
      </w:r>
      <w:r>
        <w:rPr>
          <w:rFonts w:cs="Times New Roman"/>
          <w:sz w:val="24"/>
          <w:szCs w:val="24"/>
        </w:rPr>
        <w:t xml:space="preserve">ađaja, priznaju prema kriteriju </w:t>
      </w:r>
      <w:r w:rsidRPr="005E5395">
        <w:rPr>
          <w:rFonts w:cs="Times New Roman"/>
          <w:sz w:val="24"/>
          <w:szCs w:val="24"/>
        </w:rPr>
        <w:t xml:space="preserve">mjerljivosti i raspoloživosti. Prihodi se temeljno klasificiraju </w:t>
      </w:r>
      <w:r>
        <w:rPr>
          <w:rFonts w:cs="Times New Roman"/>
          <w:sz w:val="24"/>
          <w:szCs w:val="24"/>
        </w:rPr>
        <w:t xml:space="preserve">na </w:t>
      </w:r>
      <w:r w:rsidRPr="005E5395">
        <w:rPr>
          <w:rFonts w:cs="Times New Roman"/>
          <w:sz w:val="24"/>
          <w:szCs w:val="24"/>
        </w:rPr>
        <w:t xml:space="preserve">pomoći, prihode od imovine, </w:t>
      </w:r>
      <w:r>
        <w:rPr>
          <w:rFonts w:cs="Times New Roman"/>
          <w:sz w:val="24"/>
          <w:szCs w:val="24"/>
        </w:rPr>
        <w:t>prihode</w:t>
      </w:r>
      <w:r w:rsidRPr="005E5395">
        <w:rPr>
          <w:rFonts w:cs="Times New Roman"/>
          <w:sz w:val="24"/>
          <w:szCs w:val="24"/>
        </w:rPr>
        <w:t xml:space="preserve"> od upravnih i administrativnih pristojbi, pristojbi po posebni</w:t>
      </w:r>
      <w:r>
        <w:rPr>
          <w:rFonts w:cs="Times New Roman"/>
          <w:sz w:val="24"/>
          <w:szCs w:val="24"/>
        </w:rPr>
        <w:t>m propisima i naknada, p</w:t>
      </w:r>
      <w:r w:rsidRPr="005E5395">
        <w:rPr>
          <w:rFonts w:cs="Times New Roman"/>
          <w:sz w:val="24"/>
          <w:szCs w:val="24"/>
        </w:rPr>
        <w:t>rihod</w:t>
      </w:r>
      <w:r>
        <w:rPr>
          <w:rFonts w:cs="Times New Roman"/>
          <w:sz w:val="24"/>
          <w:szCs w:val="24"/>
        </w:rPr>
        <w:t>e</w:t>
      </w:r>
      <w:r w:rsidRPr="005E5395">
        <w:rPr>
          <w:rFonts w:cs="Times New Roman"/>
          <w:sz w:val="24"/>
          <w:szCs w:val="24"/>
        </w:rPr>
        <w:t xml:space="preserve"> od prodaje proizvoda i robe te pruženih usluga i prihod</w:t>
      </w:r>
      <w:r>
        <w:rPr>
          <w:rFonts w:cs="Times New Roman"/>
          <w:sz w:val="24"/>
          <w:szCs w:val="24"/>
        </w:rPr>
        <w:t>e od donacija te prihode</w:t>
      </w:r>
      <w:r w:rsidRPr="005E5395">
        <w:rPr>
          <w:rFonts w:cs="Times New Roman"/>
          <w:sz w:val="24"/>
          <w:szCs w:val="24"/>
        </w:rPr>
        <w:t xml:space="preserve"> iz nadležnog proračuna i od H</w:t>
      </w:r>
      <w:r>
        <w:rPr>
          <w:rFonts w:cs="Times New Roman"/>
          <w:sz w:val="24"/>
          <w:szCs w:val="24"/>
        </w:rPr>
        <w:t xml:space="preserve">ZZO-a temeljem ugovornih obveza. </w:t>
      </w:r>
      <w:r w:rsidRPr="005E5395">
        <w:rPr>
          <w:rFonts w:cs="Times New Roman"/>
          <w:sz w:val="24"/>
          <w:szCs w:val="24"/>
        </w:rPr>
        <w:t>Prihodi od prodaje nefinancijske imovine klasifi</w:t>
      </w:r>
      <w:r>
        <w:rPr>
          <w:rFonts w:cs="Times New Roman"/>
          <w:sz w:val="24"/>
          <w:szCs w:val="24"/>
        </w:rPr>
        <w:t xml:space="preserve">ciraju se prema vrstama prodane </w:t>
      </w:r>
      <w:r w:rsidRPr="005E5395">
        <w:rPr>
          <w:rFonts w:cs="Times New Roman"/>
          <w:sz w:val="24"/>
          <w:szCs w:val="24"/>
        </w:rPr>
        <w:t>nefinancijske imovine.</w:t>
      </w:r>
    </w:p>
    <w:p w14:paraId="6D002C00" w14:textId="77777777" w:rsidR="00A57DF6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A4E666" w14:textId="77777777" w:rsidR="005827A5" w:rsidRPr="00A57DF6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57DF6">
        <w:rPr>
          <w:rFonts w:cs="Times New Roman"/>
          <w:sz w:val="24"/>
          <w:szCs w:val="24"/>
          <w:u w:val="single"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5"/>
        <w:gridCol w:w="1492"/>
        <w:gridCol w:w="1547"/>
        <w:gridCol w:w="1492"/>
        <w:gridCol w:w="1120"/>
        <w:gridCol w:w="1116"/>
      </w:tblGrid>
      <w:tr w:rsidR="005827A5" w14:paraId="37F8687A" w14:textId="77777777" w:rsidTr="00E774E2">
        <w:tc>
          <w:tcPr>
            <w:tcW w:w="2295" w:type="dxa"/>
            <w:vAlign w:val="center"/>
          </w:tcPr>
          <w:p w14:paraId="6327AE32" w14:textId="77777777" w:rsidR="005827A5" w:rsidRDefault="005827A5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VRSTA PRIHODA</w:t>
            </w:r>
          </w:p>
          <w:p w14:paraId="04529786" w14:textId="77777777" w:rsidR="00BA68B2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F8B9D9C" w14:textId="77777777" w:rsidR="005827A5" w:rsidRDefault="005827A5" w:rsidP="00E774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A2A50C6" w14:textId="77777777" w:rsidR="005827A5" w:rsidRDefault="005827A5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2469935F" w14:textId="77777777" w:rsidR="005827A5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14:paraId="01477C61" w14:textId="77777777" w:rsidR="005827A5" w:rsidRDefault="005827A5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2E7B590D" w14:textId="77777777" w:rsidR="005827A5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4D1409F6" w14:textId="77777777" w:rsidR="005827A5" w:rsidRDefault="005827A5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14CEF73A" w14:textId="77777777" w:rsidR="005827A5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14:paraId="62EF2790" w14:textId="77777777" w:rsidR="005827A5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  <w:r w:rsidR="005827A5">
              <w:rPr>
                <w:rFonts w:cs="Times New Roman"/>
                <w:sz w:val="24"/>
                <w:szCs w:val="24"/>
              </w:rPr>
              <w:t xml:space="preserve"> (3/1)</w:t>
            </w:r>
          </w:p>
          <w:p w14:paraId="0BCDA1B2" w14:textId="77777777" w:rsidR="005827A5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vAlign w:val="center"/>
          </w:tcPr>
          <w:p w14:paraId="6AC0F018" w14:textId="77777777" w:rsidR="005827A5" w:rsidRDefault="00E774E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  <w:r w:rsidR="005827A5">
              <w:rPr>
                <w:rFonts w:cs="Times New Roman"/>
                <w:sz w:val="24"/>
                <w:szCs w:val="24"/>
              </w:rPr>
              <w:t>(3/2)</w:t>
            </w:r>
          </w:p>
          <w:p w14:paraId="06C7BF09" w14:textId="77777777" w:rsidR="005827A5" w:rsidRDefault="00BA68B2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827A5" w14:paraId="1C8F070E" w14:textId="77777777" w:rsidTr="00E774E2">
        <w:tc>
          <w:tcPr>
            <w:tcW w:w="2295" w:type="dxa"/>
          </w:tcPr>
          <w:p w14:paraId="4FCCF09A" w14:textId="77777777" w:rsidR="005827A5" w:rsidRDefault="00EB4127" w:rsidP="00F828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63 </w:t>
            </w:r>
            <w:r w:rsidR="005827A5" w:rsidRPr="005827A5">
              <w:rPr>
                <w:rFonts w:cs="Times New Roman"/>
                <w:sz w:val="24"/>
                <w:szCs w:val="24"/>
              </w:rPr>
              <w:t>Pomoći iz inozemstva i od subjekata u</w:t>
            </w:r>
            <w:r w:rsidR="005827A5">
              <w:rPr>
                <w:rFonts w:cs="Times New Roman"/>
                <w:sz w:val="24"/>
                <w:szCs w:val="24"/>
              </w:rPr>
              <w:t>nutar općeg proračuna</w:t>
            </w:r>
          </w:p>
        </w:tc>
        <w:tc>
          <w:tcPr>
            <w:tcW w:w="1492" w:type="dxa"/>
            <w:vAlign w:val="center"/>
          </w:tcPr>
          <w:p w14:paraId="04372D73" w14:textId="7BEF7767" w:rsidR="005827A5" w:rsidRPr="00E774E2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477.784,53</w:t>
            </w:r>
          </w:p>
        </w:tc>
        <w:tc>
          <w:tcPr>
            <w:tcW w:w="1547" w:type="dxa"/>
            <w:vAlign w:val="center"/>
          </w:tcPr>
          <w:p w14:paraId="53D73EA9" w14:textId="77777777" w:rsidR="00E774E2" w:rsidRDefault="00E774E2" w:rsidP="00E774E2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14:paraId="038BC7D8" w14:textId="58606C59" w:rsidR="005827A5" w:rsidRPr="00E774E2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1.</w:t>
            </w:r>
            <w:r w:rsidR="00220A5E">
              <w:rPr>
                <w:rFonts w:cs="Times New Roman"/>
                <w:sz w:val="24"/>
                <w:szCs w:val="24"/>
              </w:rPr>
              <w:t>057.798,00</w:t>
            </w:r>
            <w:r w:rsidRPr="00E774E2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92" w:type="dxa"/>
            <w:vAlign w:val="center"/>
          </w:tcPr>
          <w:p w14:paraId="247E52E8" w14:textId="77777777" w:rsidR="00E774E2" w:rsidRDefault="00E774E2" w:rsidP="00E774E2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14:paraId="1D3F52EB" w14:textId="5228EC4B" w:rsidR="005827A5" w:rsidRPr="00E774E2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602.504,77</w:t>
            </w:r>
            <w:r w:rsidR="005827A5" w:rsidRPr="00E774E2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20" w:type="dxa"/>
            <w:vAlign w:val="center"/>
          </w:tcPr>
          <w:p w14:paraId="215CC389" w14:textId="77777777" w:rsidR="00E774E2" w:rsidRDefault="00E774E2" w:rsidP="00E774E2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14:paraId="7EC62127" w14:textId="47DE2C16" w:rsidR="005827A5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>1</w:t>
            </w:r>
            <w:r w:rsidR="00220A5E">
              <w:rPr>
                <w:rFonts w:cs="Times New Roman"/>
                <w:sz w:val="24"/>
                <w:szCs w:val="24"/>
              </w:rPr>
              <w:t>26,10</w:t>
            </w:r>
            <w:r w:rsidRPr="005827A5">
              <w:rPr>
                <w:rFonts w:cs="Times New Roman"/>
                <w:sz w:val="24"/>
                <w:szCs w:val="24"/>
              </w:rPr>
              <w:t>%</w:t>
            </w:r>
            <w:r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  <w:vAlign w:val="center"/>
          </w:tcPr>
          <w:p w14:paraId="11F2D2D3" w14:textId="77777777" w:rsidR="00E774E2" w:rsidRDefault="00E774E2" w:rsidP="00E774E2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14:paraId="2B8EB3A8" w14:textId="4FE51A81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56,96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5827A5" w14:paraId="4EE1A9B2" w14:textId="77777777" w:rsidTr="00E774E2">
        <w:tc>
          <w:tcPr>
            <w:tcW w:w="2295" w:type="dxa"/>
          </w:tcPr>
          <w:p w14:paraId="360E6174" w14:textId="77777777" w:rsidR="005827A5" w:rsidRDefault="005827A5" w:rsidP="00F828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 Prihodi od imovine</w:t>
            </w:r>
          </w:p>
        </w:tc>
        <w:tc>
          <w:tcPr>
            <w:tcW w:w="1492" w:type="dxa"/>
            <w:vAlign w:val="center"/>
          </w:tcPr>
          <w:p w14:paraId="60BD6FE9" w14:textId="77777777" w:rsidR="005827A5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47" w:type="dxa"/>
            <w:vAlign w:val="center"/>
          </w:tcPr>
          <w:p w14:paraId="5E7B3681" w14:textId="41C6A1F0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5827A5" w:rsidRPr="005827A5">
              <w:rPr>
                <w:rFonts w:cs="Times New Roman"/>
                <w:sz w:val="24"/>
                <w:szCs w:val="24"/>
              </w:rPr>
              <w:t>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92" w:type="dxa"/>
            <w:vAlign w:val="center"/>
          </w:tcPr>
          <w:p w14:paraId="37E6CC2E" w14:textId="77777777" w:rsidR="005827A5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0" w:type="dxa"/>
            <w:vAlign w:val="center"/>
          </w:tcPr>
          <w:p w14:paraId="2C33C7F8" w14:textId="77777777" w:rsidR="005827A5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>0,00%</w:t>
            </w:r>
            <w:r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  <w:vAlign w:val="center"/>
          </w:tcPr>
          <w:p w14:paraId="598B44F7" w14:textId="78A8E801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0,00%</w:t>
            </w:r>
          </w:p>
        </w:tc>
      </w:tr>
      <w:tr w:rsidR="005827A5" w14:paraId="09AD4E08" w14:textId="77777777" w:rsidTr="00E774E2">
        <w:tc>
          <w:tcPr>
            <w:tcW w:w="2295" w:type="dxa"/>
          </w:tcPr>
          <w:p w14:paraId="4237F611" w14:textId="77777777" w:rsidR="005827A5" w:rsidRDefault="005827A5" w:rsidP="00F828A4">
            <w:pPr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>65 Prihodi od upravnih i administrativnih pristojbi, pristojbi po posebni</w:t>
            </w:r>
            <w:r>
              <w:rPr>
                <w:rFonts w:cs="Times New Roman"/>
                <w:sz w:val="24"/>
                <w:szCs w:val="24"/>
              </w:rPr>
              <w:t>m propisima i naknada</w:t>
            </w:r>
          </w:p>
        </w:tc>
        <w:tc>
          <w:tcPr>
            <w:tcW w:w="1492" w:type="dxa"/>
            <w:vAlign w:val="center"/>
          </w:tcPr>
          <w:p w14:paraId="77E7D34C" w14:textId="0987318C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21.881,98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47" w:type="dxa"/>
            <w:vAlign w:val="center"/>
          </w:tcPr>
          <w:p w14:paraId="13A204BF" w14:textId="3BD7854D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59.800,00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92" w:type="dxa"/>
            <w:vAlign w:val="center"/>
          </w:tcPr>
          <w:p w14:paraId="499CC9DC" w14:textId="52B972C2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18.348,00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20" w:type="dxa"/>
            <w:vAlign w:val="center"/>
          </w:tcPr>
          <w:p w14:paraId="1EF8D8C9" w14:textId="4AA1267E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83,85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  <w:vAlign w:val="center"/>
          </w:tcPr>
          <w:p w14:paraId="4BA16505" w14:textId="2AB89FE9" w:rsidR="005827A5" w:rsidRDefault="00220A5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30,68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5827A5" w14:paraId="0CF28ABB" w14:textId="77777777" w:rsidTr="00E774E2">
        <w:tc>
          <w:tcPr>
            <w:tcW w:w="2295" w:type="dxa"/>
          </w:tcPr>
          <w:p w14:paraId="58973AE2" w14:textId="77777777" w:rsidR="005827A5" w:rsidRDefault="005827A5" w:rsidP="00F828A4">
            <w:pPr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 xml:space="preserve">66 Prihodi od prodaje proizvoda i robe te pruženih usluga </w:t>
            </w:r>
            <w:r>
              <w:rPr>
                <w:rFonts w:cs="Times New Roman"/>
                <w:sz w:val="24"/>
                <w:szCs w:val="24"/>
              </w:rPr>
              <w:t>i prihodi od donacija</w:t>
            </w:r>
          </w:p>
        </w:tc>
        <w:tc>
          <w:tcPr>
            <w:tcW w:w="1492" w:type="dxa"/>
            <w:vAlign w:val="center"/>
          </w:tcPr>
          <w:p w14:paraId="3CBACFDC" w14:textId="37721BDB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47" w:type="dxa"/>
            <w:vAlign w:val="center"/>
          </w:tcPr>
          <w:p w14:paraId="65C50A01" w14:textId="6E327240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850,00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92" w:type="dxa"/>
            <w:vAlign w:val="center"/>
          </w:tcPr>
          <w:p w14:paraId="531DB575" w14:textId="77FDD023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20" w:type="dxa"/>
            <w:vAlign w:val="center"/>
          </w:tcPr>
          <w:p w14:paraId="35C73554" w14:textId="6ED98B63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  <w:vAlign w:val="center"/>
          </w:tcPr>
          <w:p w14:paraId="3655999A" w14:textId="012950EE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5827A5" w14:paraId="6A2E88BE" w14:textId="77777777" w:rsidTr="00E774E2">
        <w:tc>
          <w:tcPr>
            <w:tcW w:w="2295" w:type="dxa"/>
          </w:tcPr>
          <w:p w14:paraId="4FC0DCFB" w14:textId="77777777" w:rsidR="005827A5" w:rsidRDefault="005827A5" w:rsidP="00F828A4">
            <w:pPr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>67 Prihodi iz nadležnog proračuna i od HZZO-a t</w:t>
            </w:r>
            <w:r>
              <w:rPr>
                <w:rFonts w:cs="Times New Roman"/>
                <w:sz w:val="24"/>
                <w:szCs w:val="24"/>
              </w:rPr>
              <w:t>emeljem ugovornih obveza</w:t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92" w:type="dxa"/>
            <w:vAlign w:val="center"/>
          </w:tcPr>
          <w:p w14:paraId="34EA7A1A" w14:textId="69EEB083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80.785,89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47" w:type="dxa"/>
            <w:vAlign w:val="center"/>
          </w:tcPr>
          <w:p w14:paraId="225B0705" w14:textId="6C9AAE66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170.000,00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92" w:type="dxa"/>
            <w:vAlign w:val="center"/>
          </w:tcPr>
          <w:p w14:paraId="192920E9" w14:textId="710E9419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92.174,87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20" w:type="dxa"/>
            <w:vAlign w:val="center"/>
          </w:tcPr>
          <w:p w14:paraId="59E0592B" w14:textId="5F0A651B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114,10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  <w:vAlign w:val="center"/>
          </w:tcPr>
          <w:p w14:paraId="0EC9AE40" w14:textId="3DF9E689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54,22</w:t>
            </w:r>
            <w:r w:rsidR="005827A5" w:rsidRPr="005827A5">
              <w:rPr>
                <w:rFonts w:cs="Times New Roman"/>
                <w:sz w:val="24"/>
                <w:szCs w:val="24"/>
              </w:rPr>
              <w:t>%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AE2E07" w14:paraId="6720177E" w14:textId="77777777" w:rsidTr="00E774E2">
        <w:tc>
          <w:tcPr>
            <w:tcW w:w="2295" w:type="dxa"/>
          </w:tcPr>
          <w:p w14:paraId="03E3E113" w14:textId="0D42D80A" w:rsidR="00AE2E07" w:rsidRPr="005827A5" w:rsidRDefault="00AE2E07" w:rsidP="00F828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1492" w:type="dxa"/>
            <w:vAlign w:val="center"/>
          </w:tcPr>
          <w:p w14:paraId="583E3D9D" w14:textId="648ADC09" w:rsidR="00AE2E07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182,72</w:t>
            </w:r>
          </w:p>
        </w:tc>
        <w:tc>
          <w:tcPr>
            <w:tcW w:w="1547" w:type="dxa"/>
            <w:vAlign w:val="center"/>
          </w:tcPr>
          <w:p w14:paraId="66CE9436" w14:textId="1CA4EB72" w:rsidR="00AE2E07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800,00</w:t>
            </w:r>
          </w:p>
        </w:tc>
        <w:tc>
          <w:tcPr>
            <w:tcW w:w="1492" w:type="dxa"/>
            <w:vAlign w:val="center"/>
          </w:tcPr>
          <w:p w14:paraId="1E18D634" w14:textId="69E6809E" w:rsidR="00AE2E07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0" w:type="dxa"/>
            <w:vAlign w:val="center"/>
          </w:tcPr>
          <w:p w14:paraId="39DE42A9" w14:textId="055B0DC3" w:rsidR="00AE2E07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0,00%</w:t>
            </w:r>
          </w:p>
        </w:tc>
        <w:tc>
          <w:tcPr>
            <w:tcW w:w="1116" w:type="dxa"/>
            <w:vAlign w:val="center"/>
          </w:tcPr>
          <w:p w14:paraId="1EB028F6" w14:textId="53BF0FCF" w:rsidR="00AE2E07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0,00%</w:t>
            </w:r>
          </w:p>
        </w:tc>
      </w:tr>
      <w:tr w:rsidR="005827A5" w14:paraId="4C943D37" w14:textId="77777777" w:rsidTr="00E774E2">
        <w:tc>
          <w:tcPr>
            <w:tcW w:w="2295" w:type="dxa"/>
          </w:tcPr>
          <w:p w14:paraId="1640C368" w14:textId="77777777" w:rsidR="005827A5" w:rsidRDefault="005827A5" w:rsidP="00F828A4">
            <w:pPr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 xml:space="preserve">72 Prihodi od prodaje proizvedene </w:t>
            </w:r>
            <w:r>
              <w:rPr>
                <w:rFonts w:cs="Times New Roman"/>
                <w:sz w:val="24"/>
                <w:szCs w:val="24"/>
              </w:rPr>
              <w:t>dugotrajne imovine</w:t>
            </w:r>
          </w:p>
        </w:tc>
        <w:tc>
          <w:tcPr>
            <w:tcW w:w="1492" w:type="dxa"/>
            <w:vAlign w:val="center"/>
          </w:tcPr>
          <w:p w14:paraId="4D953337" w14:textId="65EA843D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5827A5"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47" w:type="dxa"/>
            <w:vAlign w:val="center"/>
          </w:tcPr>
          <w:p w14:paraId="6FDA94ED" w14:textId="291BE9D8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500,00</w:t>
            </w:r>
          </w:p>
        </w:tc>
        <w:tc>
          <w:tcPr>
            <w:tcW w:w="1492" w:type="dxa"/>
            <w:vAlign w:val="center"/>
          </w:tcPr>
          <w:p w14:paraId="2F904109" w14:textId="77777777" w:rsidR="005827A5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0" w:type="dxa"/>
            <w:vAlign w:val="center"/>
          </w:tcPr>
          <w:p w14:paraId="4C1BB057" w14:textId="77777777" w:rsidR="005827A5" w:rsidRDefault="005827A5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827A5">
              <w:rPr>
                <w:rFonts w:cs="Times New Roman"/>
                <w:sz w:val="24"/>
                <w:szCs w:val="24"/>
              </w:rPr>
              <w:t>0,00%</w:t>
            </w:r>
            <w:r w:rsidRPr="005827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  <w:vAlign w:val="center"/>
          </w:tcPr>
          <w:p w14:paraId="5D48CAAD" w14:textId="5F50C3F5" w:rsidR="005827A5" w:rsidRDefault="00AE2E07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0,00%</w:t>
            </w:r>
          </w:p>
        </w:tc>
      </w:tr>
      <w:tr w:rsidR="005827A5" w14:paraId="400DC025" w14:textId="77777777" w:rsidTr="00E774E2">
        <w:tc>
          <w:tcPr>
            <w:tcW w:w="2295" w:type="dxa"/>
          </w:tcPr>
          <w:p w14:paraId="6DFD562C" w14:textId="77777777" w:rsidR="005827A5" w:rsidRDefault="005827A5" w:rsidP="005E539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UKUPNO</w:t>
            </w:r>
          </w:p>
        </w:tc>
        <w:tc>
          <w:tcPr>
            <w:tcW w:w="1492" w:type="dxa"/>
            <w:vAlign w:val="center"/>
          </w:tcPr>
          <w:p w14:paraId="2ADFC51B" w14:textId="391B2CDF" w:rsidR="005827A5" w:rsidRDefault="00613F1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580.635,12</w:t>
            </w:r>
          </w:p>
        </w:tc>
        <w:tc>
          <w:tcPr>
            <w:tcW w:w="1547" w:type="dxa"/>
            <w:vAlign w:val="center"/>
          </w:tcPr>
          <w:p w14:paraId="65995EAB" w14:textId="06468B25" w:rsidR="005827A5" w:rsidRDefault="00613F1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1.289.</w:t>
            </w:r>
            <w:r w:rsidR="00B87E13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48,00</w:t>
            </w:r>
          </w:p>
        </w:tc>
        <w:tc>
          <w:tcPr>
            <w:tcW w:w="1492" w:type="dxa"/>
            <w:vAlign w:val="center"/>
          </w:tcPr>
          <w:p w14:paraId="47D1B95C" w14:textId="229F6FD5" w:rsidR="005827A5" w:rsidRDefault="00613F1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713.027,64</w:t>
            </w:r>
          </w:p>
        </w:tc>
        <w:tc>
          <w:tcPr>
            <w:tcW w:w="1120" w:type="dxa"/>
            <w:vAlign w:val="center"/>
          </w:tcPr>
          <w:p w14:paraId="53C0E632" w14:textId="06191392" w:rsidR="005827A5" w:rsidRDefault="002308E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13F1E">
              <w:rPr>
                <w:rFonts w:cs="Times New Roman"/>
                <w:sz w:val="24"/>
                <w:szCs w:val="24"/>
              </w:rPr>
              <w:t>22,80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14:paraId="2A4BFBF5" w14:textId="741D6518" w:rsidR="005827A5" w:rsidRDefault="00613F1E" w:rsidP="00E774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55,31</w:t>
            </w:r>
            <w:r w:rsidR="002308EE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6A91129F" w14:textId="77777777" w:rsidR="005827A5" w:rsidRDefault="005827A5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A844D07" w14:textId="77777777" w:rsidR="00E774E2" w:rsidRDefault="00E774E2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8BFBA2" w14:textId="77777777" w:rsidR="00F828A4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5413385" w14:textId="77777777" w:rsidR="00F828A4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623B9A" w14:textId="77777777" w:rsidR="007F440B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 PRIHODI POSLOVANJA</w:t>
      </w:r>
    </w:p>
    <w:p w14:paraId="509544F5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98345D2" w14:textId="77777777" w:rsidR="00EB4127" w:rsidRP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EB4127">
        <w:rPr>
          <w:rFonts w:cs="Times New Roman"/>
          <w:sz w:val="24"/>
          <w:szCs w:val="24"/>
        </w:rPr>
        <w:t>Prihodi poslovanja ostvareni su u razdoblju od 01.01.202</w:t>
      </w:r>
      <w:r>
        <w:rPr>
          <w:rFonts w:cs="Times New Roman"/>
          <w:sz w:val="24"/>
          <w:szCs w:val="24"/>
        </w:rPr>
        <w:t>4</w:t>
      </w:r>
      <w:r w:rsidRPr="00EB4127">
        <w:rPr>
          <w:rFonts w:cs="Times New Roman"/>
          <w:sz w:val="24"/>
          <w:szCs w:val="24"/>
        </w:rPr>
        <w:t>. do 30.06.202</w:t>
      </w:r>
      <w:r>
        <w:rPr>
          <w:rFonts w:cs="Times New Roman"/>
          <w:sz w:val="24"/>
          <w:szCs w:val="24"/>
        </w:rPr>
        <w:t>4</w:t>
      </w:r>
      <w:r w:rsidRPr="00EB4127">
        <w:rPr>
          <w:rFonts w:cs="Times New Roman"/>
          <w:sz w:val="24"/>
          <w:szCs w:val="24"/>
        </w:rPr>
        <w:t>. godine u iznosu od</w:t>
      </w:r>
    </w:p>
    <w:p w14:paraId="0C1A4276" w14:textId="624EE5F6" w:rsidR="00EB4127" w:rsidRDefault="00B87E13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713.027,64</w:t>
      </w:r>
      <w:r w:rsidR="00EB4127" w:rsidRPr="00EB4127">
        <w:rPr>
          <w:rFonts w:cs="Times New Roman"/>
          <w:sz w:val="24"/>
          <w:szCs w:val="24"/>
        </w:rPr>
        <w:t xml:space="preserve"> €, što čini </w:t>
      </w:r>
      <w:r>
        <w:rPr>
          <w:rFonts w:cs="Times New Roman"/>
          <w:sz w:val="24"/>
          <w:szCs w:val="24"/>
        </w:rPr>
        <w:t>56,96</w:t>
      </w:r>
      <w:r w:rsidR="00EB4127" w:rsidRPr="00EB4127">
        <w:rPr>
          <w:rFonts w:cs="Times New Roman"/>
          <w:sz w:val="24"/>
          <w:szCs w:val="24"/>
        </w:rPr>
        <w:t xml:space="preserve">% plana. </w:t>
      </w:r>
    </w:p>
    <w:p w14:paraId="6674730B" w14:textId="77777777" w:rsidR="005E1751" w:rsidRDefault="005E1751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C6E6675" w14:textId="77777777" w:rsidR="00EB4127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63 </w:t>
      </w:r>
      <w:r w:rsidRPr="00EB4127">
        <w:rPr>
          <w:rFonts w:cs="Times New Roman"/>
          <w:sz w:val="24"/>
          <w:szCs w:val="24"/>
        </w:rPr>
        <w:t>POMOĆI IZ INOZEMSTVA I OD SUBJEKATA UNUTAR OPĆEG PRORAČUNA</w:t>
      </w:r>
    </w:p>
    <w:p w14:paraId="525D5AD6" w14:textId="77777777" w:rsidR="00EB4127" w:rsidRDefault="00EB4127" w:rsidP="00EB4127">
      <w:pPr>
        <w:shd w:val="clear" w:color="auto" w:fill="FFFFFF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162" w:type="dxa"/>
        <w:tblLook w:val="04A0" w:firstRow="1" w:lastRow="0" w:firstColumn="1" w:lastColumn="0" w:noHBand="0" w:noVBand="1"/>
      </w:tblPr>
      <w:tblGrid>
        <w:gridCol w:w="2020"/>
        <w:gridCol w:w="2095"/>
        <w:gridCol w:w="1856"/>
        <w:gridCol w:w="1680"/>
        <w:gridCol w:w="1511"/>
      </w:tblGrid>
      <w:tr w:rsidR="00EB4127" w14:paraId="39A4DBEB" w14:textId="77777777" w:rsidTr="00571DE2">
        <w:trPr>
          <w:trHeight w:val="763"/>
        </w:trPr>
        <w:tc>
          <w:tcPr>
            <w:tcW w:w="2020" w:type="dxa"/>
            <w:vAlign w:val="center"/>
          </w:tcPr>
          <w:p w14:paraId="6272B6C1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65DA0358" w14:textId="77777777" w:rsidR="00E774E2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7BF431F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vAlign w:val="center"/>
          </w:tcPr>
          <w:p w14:paraId="7F7EFBA3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TEKUĆI PLAN 2024.</w:t>
            </w:r>
          </w:p>
          <w:p w14:paraId="45889453" w14:textId="77777777" w:rsidR="00E774E2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3AF1496" w14:textId="77777777" w:rsidR="00E774E2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B58F91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vAlign w:val="center"/>
          </w:tcPr>
          <w:p w14:paraId="665175AE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5E1C8367" w14:textId="77777777" w:rsidR="00E774E2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6E9F58A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14:paraId="587D70EB" w14:textId="77777777" w:rsidR="00EB4127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 xml:space="preserve">INDEKS </w:t>
            </w:r>
            <w:r w:rsidR="00EB4127" w:rsidRPr="00E774E2">
              <w:rPr>
                <w:rFonts w:cs="Times New Roman"/>
                <w:sz w:val="24"/>
                <w:szCs w:val="24"/>
              </w:rPr>
              <w:t>%</w:t>
            </w:r>
          </w:p>
          <w:p w14:paraId="5F61D3A4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(3/1)</w:t>
            </w:r>
          </w:p>
          <w:p w14:paraId="4701267A" w14:textId="77777777" w:rsidR="00E774E2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22DDF61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</w:tcPr>
          <w:p w14:paraId="04DF438A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INDEKS %</w:t>
            </w:r>
          </w:p>
          <w:p w14:paraId="042EBA90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(3/2)</w:t>
            </w:r>
          </w:p>
          <w:p w14:paraId="0FB7C6FC" w14:textId="77777777" w:rsidR="00E774E2" w:rsidRPr="00E774E2" w:rsidRDefault="00E774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8596C85" w14:textId="77777777" w:rsidR="00EB4127" w:rsidRPr="00E774E2" w:rsidRDefault="00EB4127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EB4127" w14:paraId="28D8471A" w14:textId="77777777" w:rsidTr="00571DE2">
        <w:trPr>
          <w:trHeight w:val="293"/>
        </w:trPr>
        <w:tc>
          <w:tcPr>
            <w:tcW w:w="2020" w:type="dxa"/>
            <w:vAlign w:val="center"/>
          </w:tcPr>
          <w:p w14:paraId="0495A9A8" w14:textId="4232A8D2" w:rsidR="00EB4127" w:rsidRPr="00E774E2" w:rsidRDefault="00B87E13" w:rsidP="00E77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477.784,53</w:t>
            </w:r>
          </w:p>
        </w:tc>
        <w:tc>
          <w:tcPr>
            <w:tcW w:w="2095" w:type="dxa"/>
            <w:vAlign w:val="center"/>
          </w:tcPr>
          <w:p w14:paraId="7C9A38FE" w14:textId="587776A7" w:rsidR="00EB4127" w:rsidRPr="00E774E2" w:rsidRDefault="00EB4127" w:rsidP="00E774E2">
            <w:pPr>
              <w:jc w:val="center"/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1.</w:t>
            </w:r>
            <w:r w:rsidR="00B87E13">
              <w:rPr>
                <w:sz w:val="24"/>
                <w:szCs w:val="24"/>
              </w:rPr>
              <w:t>057.798,00</w:t>
            </w:r>
          </w:p>
        </w:tc>
        <w:tc>
          <w:tcPr>
            <w:tcW w:w="1856" w:type="dxa"/>
            <w:vAlign w:val="center"/>
          </w:tcPr>
          <w:p w14:paraId="4389537F" w14:textId="7FF9D555" w:rsidR="00EB4127" w:rsidRPr="00E774E2" w:rsidRDefault="00B87E13" w:rsidP="00E77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602.50</w:t>
            </w:r>
            <w:r w:rsidR="001431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,77</w:t>
            </w:r>
          </w:p>
        </w:tc>
        <w:tc>
          <w:tcPr>
            <w:tcW w:w="1680" w:type="dxa"/>
            <w:vAlign w:val="center"/>
          </w:tcPr>
          <w:p w14:paraId="06550648" w14:textId="452B3FAB" w:rsidR="00EB4127" w:rsidRPr="00E774E2" w:rsidRDefault="00EB4127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12</w:t>
            </w:r>
            <w:r w:rsidR="00143130">
              <w:rPr>
                <w:rFonts w:cs="Times New Roman"/>
                <w:sz w:val="24"/>
                <w:szCs w:val="24"/>
              </w:rPr>
              <w:t>6</w:t>
            </w:r>
            <w:r w:rsidRPr="00E774E2">
              <w:rPr>
                <w:rFonts w:cs="Times New Roman"/>
                <w:sz w:val="24"/>
                <w:szCs w:val="24"/>
              </w:rPr>
              <w:t>,</w:t>
            </w:r>
            <w:r w:rsidR="00143130">
              <w:rPr>
                <w:rFonts w:cs="Times New Roman"/>
                <w:sz w:val="24"/>
                <w:szCs w:val="24"/>
              </w:rPr>
              <w:t>1</w:t>
            </w:r>
            <w:r w:rsidRPr="00E774E2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511" w:type="dxa"/>
            <w:vAlign w:val="center"/>
          </w:tcPr>
          <w:p w14:paraId="06DEB527" w14:textId="6335E0E5" w:rsidR="00EB4127" w:rsidRPr="00E774E2" w:rsidRDefault="00143130" w:rsidP="00E774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56,96</w:t>
            </w:r>
            <w:r w:rsidR="00571DE2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0C2C7130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FFEEF85" w14:textId="5D1E0836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prvom polugodištu 2024</w:t>
      </w:r>
      <w:r w:rsidRPr="00EB4127">
        <w:rPr>
          <w:rFonts w:cs="Times New Roman"/>
          <w:sz w:val="24"/>
          <w:szCs w:val="24"/>
        </w:rPr>
        <w:t xml:space="preserve">. godine ostvareni su prihodi </w:t>
      </w:r>
      <w:r>
        <w:rPr>
          <w:rFonts w:cs="Times New Roman"/>
          <w:sz w:val="24"/>
          <w:szCs w:val="24"/>
        </w:rPr>
        <w:t xml:space="preserve">od pomoći iz inozemstva i od subjekata unutar općeg proračuna u iznosu od </w:t>
      </w:r>
      <w:r w:rsidR="000D7711">
        <w:rPr>
          <w:rFonts w:cs="Times New Roman"/>
          <w:sz w:val="24"/>
          <w:szCs w:val="24"/>
        </w:rPr>
        <w:t>602.504,77</w:t>
      </w:r>
      <w:r>
        <w:rPr>
          <w:rFonts w:cs="Times New Roman"/>
          <w:sz w:val="24"/>
          <w:szCs w:val="24"/>
        </w:rPr>
        <w:t xml:space="preserve"> €, dok su u </w:t>
      </w:r>
      <w:r w:rsidRPr="00EB4127">
        <w:rPr>
          <w:rFonts w:cs="Times New Roman"/>
          <w:sz w:val="24"/>
          <w:szCs w:val="24"/>
        </w:rPr>
        <w:t>istom razdoblju u 202</w:t>
      </w:r>
      <w:r>
        <w:rPr>
          <w:rFonts w:cs="Times New Roman"/>
          <w:sz w:val="24"/>
          <w:szCs w:val="24"/>
        </w:rPr>
        <w:t>3</w:t>
      </w:r>
      <w:r w:rsidRPr="00EB4127">
        <w:rPr>
          <w:rFonts w:cs="Times New Roman"/>
          <w:sz w:val="24"/>
          <w:szCs w:val="24"/>
        </w:rPr>
        <w:t xml:space="preserve">. godini </w:t>
      </w:r>
      <w:r>
        <w:rPr>
          <w:rFonts w:cs="Times New Roman"/>
          <w:sz w:val="24"/>
          <w:szCs w:val="24"/>
        </w:rPr>
        <w:t>isti prihodi iznosili</w:t>
      </w:r>
      <w:r w:rsidRPr="00EB4127">
        <w:rPr>
          <w:rFonts w:cs="Times New Roman"/>
          <w:sz w:val="24"/>
          <w:szCs w:val="24"/>
        </w:rPr>
        <w:t xml:space="preserve"> </w:t>
      </w:r>
      <w:r w:rsidR="000D7711">
        <w:rPr>
          <w:rFonts w:cs="Times New Roman"/>
          <w:sz w:val="24"/>
          <w:szCs w:val="24"/>
        </w:rPr>
        <w:t>477.784,53</w:t>
      </w:r>
      <w:r w:rsidRPr="00EB4127">
        <w:rPr>
          <w:rFonts w:cs="Times New Roman"/>
          <w:sz w:val="24"/>
          <w:szCs w:val="24"/>
        </w:rPr>
        <w:t xml:space="preserve"> €, </w:t>
      </w:r>
      <w:r>
        <w:rPr>
          <w:rFonts w:cs="Times New Roman"/>
          <w:sz w:val="24"/>
          <w:szCs w:val="24"/>
        </w:rPr>
        <w:t xml:space="preserve">što čini povećanje od </w:t>
      </w:r>
      <w:r w:rsidR="000D7711">
        <w:rPr>
          <w:rFonts w:cs="Times New Roman"/>
          <w:sz w:val="24"/>
          <w:szCs w:val="24"/>
        </w:rPr>
        <w:t>124.720,24</w:t>
      </w:r>
      <w:r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>€. Povećanje pomoći iz inozemstva i od subjekata unutar općeg proračuna</w:t>
      </w:r>
      <w:r>
        <w:rPr>
          <w:rFonts w:cs="Times New Roman"/>
          <w:sz w:val="24"/>
          <w:szCs w:val="24"/>
        </w:rPr>
        <w:t xml:space="preserve"> rezultat je većih plaća zaposlenika uslijed promjene koeficijenata za obračun plaće, sukladno odredbi Vlade. </w:t>
      </w:r>
    </w:p>
    <w:p w14:paraId="123773D2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4630319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EB4127">
        <w:rPr>
          <w:rFonts w:cs="Times New Roman"/>
          <w:sz w:val="24"/>
          <w:szCs w:val="24"/>
          <w:u w:val="single"/>
        </w:rPr>
        <w:t xml:space="preserve">636 Pomoći proračunskim korisnicima iz proračuna </w:t>
      </w:r>
      <w:r>
        <w:rPr>
          <w:rFonts w:cs="Times New Roman"/>
          <w:sz w:val="24"/>
          <w:szCs w:val="24"/>
          <w:u w:val="single"/>
        </w:rPr>
        <w:t>koji im nije nadležan</w:t>
      </w:r>
    </w:p>
    <w:p w14:paraId="157ABEAF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F208EE" w14:textId="38364D83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EB4127">
        <w:rPr>
          <w:rFonts w:cs="Times New Roman"/>
          <w:sz w:val="24"/>
          <w:szCs w:val="24"/>
        </w:rPr>
        <w:t xml:space="preserve">Najveći udio u ostvarenju </w:t>
      </w:r>
      <w:r w:rsidR="009E2ACE">
        <w:rPr>
          <w:rFonts w:cs="Times New Roman"/>
          <w:sz w:val="24"/>
          <w:szCs w:val="24"/>
        </w:rPr>
        <w:t>prihoda od pomoći iz inozemstva i od subjekata unutar općeg proračuna imaju pomoći proračunskim korisnicima iz proračuna koji im nije nadležan, odnosno pomoći iz državnog proračuna.</w:t>
      </w:r>
      <w:r>
        <w:rPr>
          <w:rFonts w:cs="Times New Roman"/>
          <w:sz w:val="24"/>
          <w:szCs w:val="24"/>
        </w:rPr>
        <w:t xml:space="preserve"> </w:t>
      </w:r>
      <w:r w:rsidR="009E2ACE">
        <w:rPr>
          <w:rFonts w:cs="Times New Roman"/>
          <w:sz w:val="24"/>
          <w:szCs w:val="24"/>
        </w:rPr>
        <w:t>U</w:t>
      </w:r>
      <w:r>
        <w:rPr>
          <w:rFonts w:cs="Times New Roman"/>
          <w:sz w:val="24"/>
          <w:szCs w:val="24"/>
        </w:rPr>
        <w:t xml:space="preserve"> prvoj </w:t>
      </w:r>
      <w:r w:rsidRPr="00EB4127">
        <w:rPr>
          <w:rFonts w:cs="Times New Roman"/>
          <w:sz w:val="24"/>
          <w:szCs w:val="24"/>
        </w:rPr>
        <w:t>polovici 202</w:t>
      </w:r>
      <w:r w:rsidR="009E2ACE">
        <w:rPr>
          <w:rFonts w:cs="Times New Roman"/>
          <w:sz w:val="24"/>
          <w:szCs w:val="24"/>
        </w:rPr>
        <w:t>4</w:t>
      </w:r>
      <w:r w:rsidRPr="00EB4127">
        <w:rPr>
          <w:rFonts w:cs="Times New Roman"/>
          <w:sz w:val="24"/>
          <w:szCs w:val="24"/>
        </w:rPr>
        <w:t xml:space="preserve">. godine iznosili </w:t>
      </w:r>
      <w:r w:rsidR="009E2ACE">
        <w:rPr>
          <w:rFonts w:cs="Times New Roman"/>
          <w:sz w:val="24"/>
          <w:szCs w:val="24"/>
        </w:rPr>
        <w:t xml:space="preserve">su </w:t>
      </w:r>
      <w:r w:rsidR="00140768">
        <w:rPr>
          <w:rFonts w:cs="Times New Roman"/>
          <w:sz w:val="24"/>
          <w:szCs w:val="24"/>
        </w:rPr>
        <w:t>601.189,12</w:t>
      </w:r>
      <w:r w:rsidR="009E2ACE"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>€, a u istom razdoblju prošle godin</w:t>
      </w:r>
      <w:r>
        <w:rPr>
          <w:rFonts w:cs="Times New Roman"/>
          <w:sz w:val="24"/>
          <w:szCs w:val="24"/>
        </w:rPr>
        <w:t xml:space="preserve">e </w:t>
      </w:r>
      <w:r w:rsidR="00140768">
        <w:rPr>
          <w:rFonts w:cs="Times New Roman"/>
          <w:sz w:val="24"/>
          <w:szCs w:val="24"/>
        </w:rPr>
        <w:t>473.029,96</w:t>
      </w:r>
      <w:r w:rsidR="009E2ACE" w:rsidRPr="009E2ACE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€, što čini razliku </w:t>
      </w:r>
      <w:r w:rsidRPr="00EB4127">
        <w:rPr>
          <w:rFonts w:cs="Times New Roman"/>
          <w:sz w:val="24"/>
          <w:szCs w:val="24"/>
        </w:rPr>
        <w:t>od</w:t>
      </w:r>
      <w:r w:rsidR="00140768">
        <w:rPr>
          <w:rFonts w:cs="Times New Roman"/>
          <w:sz w:val="24"/>
          <w:szCs w:val="24"/>
        </w:rPr>
        <w:t xml:space="preserve"> 128.159,16</w:t>
      </w:r>
      <w:r w:rsidRPr="00EB4127">
        <w:rPr>
          <w:rFonts w:cs="Times New Roman"/>
          <w:sz w:val="24"/>
          <w:szCs w:val="24"/>
        </w:rPr>
        <w:t xml:space="preserve"> </w:t>
      </w:r>
      <w:r w:rsidR="009E2ACE" w:rsidRPr="009E2ACE"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 xml:space="preserve">€. </w:t>
      </w:r>
    </w:p>
    <w:p w14:paraId="004D65A3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40C328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9E2ACE">
        <w:rPr>
          <w:rFonts w:cs="Times New Roman"/>
          <w:sz w:val="24"/>
          <w:szCs w:val="24"/>
          <w:u w:val="single"/>
        </w:rPr>
        <w:t>638 Pomoći temeljem p</w:t>
      </w:r>
      <w:r>
        <w:rPr>
          <w:rFonts w:cs="Times New Roman"/>
          <w:sz w:val="24"/>
          <w:szCs w:val="24"/>
          <w:u w:val="single"/>
        </w:rPr>
        <w:t>rijenosa EU sredstava</w:t>
      </w:r>
    </w:p>
    <w:p w14:paraId="338B9E10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0E3BAD73" w14:textId="0E05CE74" w:rsidR="009E2ACE" w:rsidRP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Pomoći temeljem prijenosa EU sredstava su u prvoj polovici ove godine iznosili </w:t>
      </w:r>
      <w:r w:rsidR="00140768">
        <w:rPr>
          <w:rFonts w:cs="Times New Roman"/>
          <w:sz w:val="24"/>
          <w:szCs w:val="24"/>
        </w:rPr>
        <w:t>1.315,65</w:t>
      </w:r>
      <w:r>
        <w:rPr>
          <w:rFonts w:cs="Times New Roman"/>
          <w:sz w:val="24"/>
          <w:szCs w:val="24"/>
        </w:rPr>
        <w:t xml:space="preserve"> €, a u istom razdoblju prošle godine </w:t>
      </w:r>
      <w:r w:rsidR="00140768">
        <w:rPr>
          <w:rFonts w:cs="Times New Roman"/>
          <w:sz w:val="24"/>
          <w:szCs w:val="24"/>
        </w:rPr>
        <w:t>4.754,57</w:t>
      </w:r>
      <w:r>
        <w:rPr>
          <w:rFonts w:cs="Times New Roman"/>
          <w:sz w:val="24"/>
          <w:szCs w:val="24"/>
        </w:rPr>
        <w:t xml:space="preserve"> €, što čini smanjenje za </w:t>
      </w:r>
      <w:r w:rsidR="00140768">
        <w:rPr>
          <w:rFonts w:cs="Times New Roman"/>
          <w:sz w:val="24"/>
          <w:szCs w:val="24"/>
        </w:rPr>
        <w:t>3.438,92</w:t>
      </w:r>
      <w:r>
        <w:rPr>
          <w:rFonts w:cs="Times New Roman"/>
          <w:sz w:val="24"/>
          <w:szCs w:val="24"/>
        </w:rPr>
        <w:t xml:space="preserve"> €</w:t>
      </w:r>
      <w:r w:rsidR="00140768">
        <w:rPr>
          <w:rFonts w:cs="Times New Roman"/>
          <w:sz w:val="24"/>
          <w:szCs w:val="24"/>
        </w:rPr>
        <w:t xml:space="preserve">. Razlog smanjenja pomoći je zbog manjih uplata sredstva za školsku shemu voća i povrća te mlijeka i mliječnih proizvoda te od projekta Zdrav objed svima. </w:t>
      </w:r>
    </w:p>
    <w:p w14:paraId="2279BBE4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29ECA0" w14:textId="77777777" w:rsidR="009E2ACE" w:rsidRDefault="009E2ACE" w:rsidP="009E2ACE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9E2ACE">
        <w:rPr>
          <w:rFonts w:cs="Times New Roman"/>
          <w:sz w:val="24"/>
          <w:szCs w:val="24"/>
        </w:rPr>
        <w:t>65 PRIHODI OD UPRAVNIH I ADMINISTRATIVNIH PRISTOJBI, PRISTOJBI PO POSEBNIM PROPISIMA I NAKNADA</w:t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</w:p>
    <w:p w14:paraId="6A6784F3" w14:textId="77777777" w:rsidR="00F828A4" w:rsidRDefault="00F828A4" w:rsidP="00F828A4">
      <w:pPr>
        <w:pStyle w:val="Odlomakpopisa"/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249" w:type="dxa"/>
        <w:tblLook w:val="04A0" w:firstRow="1" w:lastRow="0" w:firstColumn="1" w:lastColumn="0" w:noHBand="0" w:noVBand="1"/>
      </w:tblPr>
      <w:tblGrid>
        <w:gridCol w:w="2040"/>
        <w:gridCol w:w="2114"/>
        <w:gridCol w:w="1795"/>
        <w:gridCol w:w="1701"/>
        <w:gridCol w:w="1599"/>
      </w:tblGrid>
      <w:tr w:rsidR="009E2ACE" w14:paraId="4360C4CA" w14:textId="77777777" w:rsidTr="00571DE2">
        <w:trPr>
          <w:trHeight w:val="1116"/>
        </w:trPr>
        <w:tc>
          <w:tcPr>
            <w:tcW w:w="2040" w:type="dxa"/>
            <w:vAlign w:val="center"/>
          </w:tcPr>
          <w:p w14:paraId="20643B6A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IZVRŠENJE 30.06.2023.</w:t>
            </w:r>
          </w:p>
          <w:p w14:paraId="404822E1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  <w:vAlign w:val="center"/>
          </w:tcPr>
          <w:p w14:paraId="2A6EF59F" w14:textId="77777777" w:rsidR="009E2ACE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TEKUĆI PLAN 2024.</w:t>
            </w:r>
          </w:p>
          <w:p w14:paraId="7DD18D1B" w14:textId="77777777" w:rsidR="00571DE2" w:rsidRPr="00571DE2" w:rsidRDefault="00571DE2" w:rsidP="00571DE2">
            <w:pPr>
              <w:jc w:val="center"/>
              <w:rPr>
                <w:sz w:val="24"/>
                <w:szCs w:val="24"/>
              </w:rPr>
            </w:pPr>
          </w:p>
          <w:p w14:paraId="6B1F356C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2</w:t>
            </w:r>
          </w:p>
        </w:tc>
        <w:tc>
          <w:tcPr>
            <w:tcW w:w="1795" w:type="dxa"/>
            <w:vAlign w:val="center"/>
          </w:tcPr>
          <w:p w14:paraId="275170BD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IZVRŠENJE 30.06.2024.</w:t>
            </w:r>
          </w:p>
          <w:p w14:paraId="7A5EC9EA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1750C3F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INDEKS</w:t>
            </w:r>
            <w:r w:rsidR="00571DE2">
              <w:rPr>
                <w:sz w:val="24"/>
                <w:szCs w:val="24"/>
              </w:rPr>
              <w:t xml:space="preserve"> </w:t>
            </w:r>
            <w:r w:rsidRPr="00571DE2">
              <w:rPr>
                <w:sz w:val="24"/>
                <w:szCs w:val="24"/>
              </w:rPr>
              <w:t>%</w:t>
            </w:r>
          </w:p>
          <w:p w14:paraId="226398A4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(3/1)</w:t>
            </w:r>
          </w:p>
          <w:p w14:paraId="61E3978E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4</w:t>
            </w:r>
          </w:p>
        </w:tc>
        <w:tc>
          <w:tcPr>
            <w:tcW w:w="1599" w:type="dxa"/>
            <w:vAlign w:val="center"/>
          </w:tcPr>
          <w:p w14:paraId="733A0377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INDEKS %</w:t>
            </w:r>
          </w:p>
          <w:p w14:paraId="13A3E71E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(3/2)</w:t>
            </w:r>
          </w:p>
          <w:p w14:paraId="11E6192E" w14:textId="77777777" w:rsidR="009E2ACE" w:rsidRPr="00571DE2" w:rsidRDefault="009E2ACE" w:rsidP="00571DE2">
            <w:pPr>
              <w:jc w:val="center"/>
              <w:rPr>
                <w:sz w:val="24"/>
                <w:szCs w:val="24"/>
              </w:rPr>
            </w:pPr>
            <w:r w:rsidRPr="00571DE2">
              <w:rPr>
                <w:sz w:val="24"/>
                <w:szCs w:val="24"/>
              </w:rPr>
              <w:t>5</w:t>
            </w:r>
          </w:p>
        </w:tc>
      </w:tr>
      <w:tr w:rsidR="009E2ACE" w14:paraId="67B9CCA0" w14:textId="77777777" w:rsidTr="00571DE2">
        <w:trPr>
          <w:trHeight w:val="544"/>
        </w:trPr>
        <w:tc>
          <w:tcPr>
            <w:tcW w:w="2040" w:type="dxa"/>
            <w:vAlign w:val="center"/>
          </w:tcPr>
          <w:p w14:paraId="726A535E" w14:textId="6707B1EF" w:rsidR="009E2ACE" w:rsidRPr="00571DE2" w:rsidRDefault="001438AB" w:rsidP="00571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21.881,98</w:t>
            </w:r>
          </w:p>
        </w:tc>
        <w:tc>
          <w:tcPr>
            <w:tcW w:w="2114" w:type="dxa"/>
            <w:vAlign w:val="center"/>
          </w:tcPr>
          <w:p w14:paraId="740D431E" w14:textId="225E9915" w:rsidR="009E2ACE" w:rsidRPr="00571DE2" w:rsidRDefault="001438AB" w:rsidP="00571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59.800,00</w:t>
            </w:r>
          </w:p>
        </w:tc>
        <w:tc>
          <w:tcPr>
            <w:tcW w:w="1795" w:type="dxa"/>
            <w:vAlign w:val="center"/>
          </w:tcPr>
          <w:p w14:paraId="3BD4CD69" w14:textId="5C5AE36A" w:rsidR="009E2ACE" w:rsidRPr="00571DE2" w:rsidRDefault="001438AB" w:rsidP="00571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18.348,00</w:t>
            </w:r>
          </w:p>
        </w:tc>
        <w:tc>
          <w:tcPr>
            <w:tcW w:w="1701" w:type="dxa"/>
            <w:vAlign w:val="center"/>
          </w:tcPr>
          <w:p w14:paraId="6DD90431" w14:textId="241E9B49" w:rsidR="009E2ACE" w:rsidRPr="00571DE2" w:rsidRDefault="001438AB" w:rsidP="00571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83,85</w:t>
            </w:r>
            <w:r w:rsidR="00571DE2">
              <w:rPr>
                <w:sz w:val="24"/>
                <w:szCs w:val="24"/>
              </w:rPr>
              <w:t>%</w:t>
            </w:r>
          </w:p>
        </w:tc>
        <w:tc>
          <w:tcPr>
            <w:tcW w:w="1599" w:type="dxa"/>
            <w:vAlign w:val="center"/>
          </w:tcPr>
          <w:p w14:paraId="3982BDD8" w14:textId="5BF1B7F9" w:rsidR="009E2ACE" w:rsidRPr="00571DE2" w:rsidRDefault="001438AB" w:rsidP="00571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30,68</w:t>
            </w:r>
            <w:r w:rsidR="00571DE2">
              <w:rPr>
                <w:sz w:val="24"/>
                <w:szCs w:val="24"/>
              </w:rPr>
              <w:t>%</w:t>
            </w:r>
          </w:p>
        </w:tc>
      </w:tr>
    </w:tbl>
    <w:p w14:paraId="5DEC0910" w14:textId="77777777" w:rsidR="009E2ACE" w:rsidRPr="009E2ACE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249D14" w14:textId="75622C99" w:rsidR="009E2ACE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9E2ACE">
        <w:rPr>
          <w:rFonts w:cs="Times New Roman"/>
          <w:sz w:val="24"/>
          <w:szCs w:val="24"/>
        </w:rPr>
        <w:t xml:space="preserve">U ovoj skupini najveći prihod čine </w:t>
      </w:r>
      <w:r>
        <w:rPr>
          <w:rFonts w:cs="Times New Roman"/>
          <w:sz w:val="24"/>
          <w:szCs w:val="24"/>
        </w:rPr>
        <w:t>ostali nespomenuti prihodi,</w:t>
      </w:r>
      <w:r w:rsidRPr="009E2ACE">
        <w:rPr>
          <w:rFonts w:cs="Times New Roman"/>
          <w:sz w:val="24"/>
          <w:szCs w:val="24"/>
        </w:rPr>
        <w:t xml:space="preserve"> koj</w:t>
      </w:r>
      <w:r>
        <w:rPr>
          <w:rFonts w:cs="Times New Roman"/>
          <w:sz w:val="24"/>
          <w:szCs w:val="24"/>
        </w:rPr>
        <w:t xml:space="preserve">i </w:t>
      </w:r>
      <w:r w:rsidRPr="009E2ACE">
        <w:rPr>
          <w:rFonts w:cs="Times New Roman"/>
          <w:sz w:val="24"/>
          <w:szCs w:val="24"/>
        </w:rPr>
        <w:t xml:space="preserve"> iznose </w:t>
      </w:r>
      <w:r w:rsidR="007F5823">
        <w:rPr>
          <w:rFonts w:cs="Times New Roman"/>
          <w:sz w:val="24"/>
          <w:szCs w:val="24"/>
        </w:rPr>
        <w:t>18.348,00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 xml:space="preserve">€, što čini </w:t>
      </w:r>
      <w:r w:rsidR="007F5823">
        <w:rPr>
          <w:rFonts w:cs="Times New Roman"/>
          <w:sz w:val="24"/>
          <w:szCs w:val="24"/>
        </w:rPr>
        <w:t>30,68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>plana u prvih šest mjeseci 202</w:t>
      </w:r>
      <w:r w:rsidR="00871BF7">
        <w:rPr>
          <w:rFonts w:cs="Times New Roman"/>
          <w:sz w:val="24"/>
          <w:szCs w:val="24"/>
        </w:rPr>
        <w:t>4</w:t>
      </w:r>
      <w:r w:rsidRPr="009E2ACE">
        <w:rPr>
          <w:rFonts w:cs="Times New Roman"/>
          <w:sz w:val="24"/>
          <w:szCs w:val="24"/>
        </w:rPr>
        <w:t>. godine.</w:t>
      </w:r>
      <w:r w:rsidR="00871BF7">
        <w:rPr>
          <w:rFonts w:cs="Times New Roman"/>
          <w:sz w:val="24"/>
          <w:szCs w:val="24"/>
        </w:rPr>
        <w:t xml:space="preserve"> Navedeni prihodi se odnose na prihode od </w:t>
      </w:r>
      <w:r w:rsidR="00871BF7">
        <w:rPr>
          <w:rFonts w:cs="Times New Roman"/>
          <w:sz w:val="24"/>
          <w:szCs w:val="24"/>
        </w:rPr>
        <w:lastRenderedPageBreak/>
        <w:t>sufinanciranja cijene produženog boravka od strane roditelja. U odnosu na isto razdoblje prošle godine prihodi su se smanjili zbog manjeg broja učenika koji pohađaju program produženog boravka</w:t>
      </w:r>
      <w:r w:rsidR="007F5823">
        <w:rPr>
          <w:rFonts w:cs="Times New Roman"/>
          <w:sz w:val="24"/>
          <w:szCs w:val="24"/>
        </w:rPr>
        <w:t xml:space="preserve"> te jer nema uplata roditelja za školsku kuhinju s obzirom da se prehrana </w:t>
      </w:r>
      <w:r w:rsidR="00244D11">
        <w:rPr>
          <w:rFonts w:cs="Times New Roman"/>
          <w:sz w:val="24"/>
          <w:szCs w:val="24"/>
        </w:rPr>
        <w:t xml:space="preserve"> učenika </w:t>
      </w:r>
      <w:r w:rsidR="007F5823">
        <w:rPr>
          <w:rFonts w:cs="Times New Roman"/>
          <w:sz w:val="24"/>
          <w:szCs w:val="24"/>
        </w:rPr>
        <w:t>financira od prihoda tekućih pomoći iz državnog proračuna-PK izvor 5.3.1.</w:t>
      </w:r>
    </w:p>
    <w:p w14:paraId="6EAAE22D" w14:textId="77777777" w:rsidR="00871BF7" w:rsidRDefault="00871BF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B3D75A" w14:textId="77777777" w:rsidR="00871BF7" w:rsidRDefault="00871BF7" w:rsidP="00871BF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BF7">
        <w:rPr>
          <w:rFonts w:cs="Times New Roman"/>
          <w:sz w:val="24"/>
          <w:szCs w:val="24"/>
        </w:rPr>
        <w:t>66 PRIHODI OD PRODAJE PROIZVODA I ROBE TE PRUŽE</w:t>
      </w:r>
      <w:r w:rsidR="00FE251F">
        <w:rPr>
          <w:rFonts w:cs="Times New Roman"/>
          <w:sz w:val="24"/>
          <w:szCs w:val="24"/>
        </w:rPr>
        <w:t>NIH USLUGA I PRIHODI OD DONACIJA</w:t>
      </w:r>
    </w:p>
    <w:p w14:paraId="0A596D0B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255" w:type="dxa"/>
        <w:tblLook w:val="04A0" w:firstRow="1" w:lastRow="0" w:firstColumn="1" w:lastColumn="0" w:noHBand="0" w:noVBand="1"/>
      </w:tblPr>
      <w:tblGrid>
        <w:gridCol w:w="2041"/>
        <w:gridCol w:w="2116"/>
        <w:gridCol w:w="1875"/>
        <w:gridCol w:w="1697"/>
        <w:gridCol w:w="1526"/>
      </w:tblGrid>
      <w:tr w:rsidR="00FE251F" w14:paraId="4AD6EE85" w14:textId="77777777" w:rsidTr="00571DE2">
        <w:trPr>
          <w:trHeight w:val="1090"/>
        </w:trPr>
        <w:tc>
          <w:tcPr>
            <w:tcW w:w="2041" w:type="dxa"/>
            <w:vAlign w:val="center"/>
          </w:tcPr>
          <w:p w14:paraId="23B8EE34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0897050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14:paraId="24A7AF1D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4FF5A46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14:paraId="1DB0FE74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2A1E655C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14:paraId="6B233D4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571D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  <w:p w14:paraId="41F1E7B7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853301E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14:paraId="2A69EA8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3C57322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782BFEB2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E251F" w14:paraId="1B33999E" w14:textId="77777777" w:rsidTr="00571DE2">
        <w:trPr>
          <w:trHeight w:val="316"/>
        </w:trPr>
        <w:tc>
          <w:tcPr>
            <w:tcW w:w="2041" w:type="dxa"/>
            <w:vAlign w:val="center"/>
          </w:tcPr>
          <w:p w14:paraId="328947E6" w14:textId="04212866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16" w:type="dxa"/>
            <w:vAlign w:val="center"/>
          </w:tcPr>
          <w:p w14:paraId="57980564" w14:textId="0390E3E5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850,00</w:t>
            </w:r>
          </w:p>
        </w:tc>
        <w:tc>
          <w:tcPr>
            <w:tcW w:w="1875" w:type="dxa"/>
            <w:vAlign w:val="center"/>
          </w:tcPr>
          <w:p w14:paraId="7E13A810" w14:textId="20890236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</w:tcPr>
          <w:p w14:paraId="53236CBD" w14:textId="35BA0097" w:rsidR="00FE251F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26" w:type="dxa"/>
            <w:vAlign w:val="center"/>
          </w:tcPr>
          <w:p w14:paraId="110F837A" w14:textId="380835B3" w:rsidR="00FE251F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5990204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9EF0F18" w14:textId="35610C84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FE251F">
        <w:rPr>
          <w:rFonts w:cs="Times New Roman"/>
          <w:sz w:val="24"/>
          <w:szCs w:val="24"/>
        </w:rPr>
        <w:t>rihodi od prodaje proizvoda i robe te pruženih usluga i prihodi od donacija</w:t>
      </w:r>
      <w:r w:rsidR="0032701B">
        <w:rPr>
          <w:rFonts w:cs="Times New Roman"/>
          <w:sz w:val="24"/>
          <w:szCs w:val="24"/>
        </w:rPr>
        <w:t xml:space="preserve"> su planirani u iznosu od 850 </w:t>
      </w:r>
      <w:r w:rsidR="0032701B" w:rsidRPr="009E2ACE">
        <w:rPr>
          <w:rFonts w:cs="Times New Roman"/>
          <w:sz w:val="24"/>
          <w:szCs w:val="24"/>
        </w:rPr>
        <w:t>€</w:t>
      </w:r>
      <w:r>
        <w:rPr>
          <w:rFonts w:cs="Times New Roman"/>
          <w:sz w:val="24"/>
          <w:szCs w:val="24"/>
        </w:rPr>
        <w:t xml:space="preserve"> u prvom polugodištu ove godine</w:t>
      </w:r>
      <w:r w:rsidR="0032701B">
        <w:rPr>
          <w:rFonts w:cs="Times New Roman"/>
          <w:sz w:val="24"/>
          <w:szCs w:val="24"/>
        </w:rPr>
        <w:t xml:space="preserve"> ali nisu</w:t>
      </w:r>
      <w:r>
        <w:rPr>
          <w:rFonts w:cs="Times New Roman"/>
          <w:sz w:val="24"/>
          <w:szCs w:val="24"/>
        </w:rPr>
        <w:t xml:space="preserve"> ostvareni</w:t>
      </w:r>
      <w:r w:rsidR="00F35468">
        <w:rPr>
          <w:rFonts w:cs="Times New Roman"/>
          <w:sz w:val="24"/>
          <w:szCs w:val="24"/>
        </w:rPr>
        <w:t>. Prostorije škole, učionice te velike i male sportske dvorane se nisu iznajmljivale jer se zgrada nalazi u obnovi nakon potresa.</w:t>
      </w:r>
    </w:p>
    <w:p w14:paraId="6322FC09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56F458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5A8B93" w14:textId="77777777" w:rsidR="00FE251F" w:rsidRDefault="00FE251F" w:rsidP="00FE251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E251F">
        <w:rPr>
          <w:rFonts w:cs="Times New Roman"/>
          <w:sz w:val="24"/>
          <w:szCs w:val="24"/>
        </w:rPr>
        <w:t>67 PRIHODI IZ NADLEŽNOG PRORAČUNA I OD HZZO-A TEMELJEM UGOVORNIH OBVEZA</w:t>
      </w:r>
      <w:r w:rsidRPr="00FE251F">
        <w:rPr>
          <w:rFonts w:cs="Times New Roman"/>
          <w:sz w:val="24"/>
          <w:szCs w:val="24"/>
        </w:rPr>
        <w:tab/>
      </w:r>
    </w:p>
    <w:p w14:paraId="34A9541B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2011"/>
        <w:gridCol w:w="2085"/>
        <w:gridCol w:w="1848"/>
        <w:gridCol w:w="1672"/>
        <w:gridCol w:w="1504"/>
      </w:tblGrid>
      <w:tr w:rsidR="00FE251F" w14:paraId="012C9A0E" w14:textId="77777777" w:rsidTr="00571DE2">
        <w:trPr>
          <w:trHeight w:val="1209"/>
        </w:trPr>
        <w:tc>
          <w:tcPr>
            <w:tcW w:w="2011" w:type="dxa"/>
            <w:vAlign w:val="center"/>
          </w:tcPr>
          <w:p w14:paraId="5F0C5125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7691E143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 w14:paraId="557BCBF6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094C89B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vAlign w:val="center"/>
          </w:tcPr>
          <w:p w14:paraId="584AFF4D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5031090F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14:paraId="0435675C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571D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  <w:p w14:paraId="0FCADEE9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4D643BE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5AF1CB94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091BDAD7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0CA7171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E251F" w14:paraId="1E11B380" w14:textId="77777777" w:rsidTr="00571DE2">
        <w:trPr>
          <w:trHeight w:val="351"/>
        </w:trPr>
        <w:tc>
          <w:tcPr>
            <w:tcW w:w="2011" w:type="dxa"/>
            <w:vAlign w:val="center"/>
          </w:tcPr>
          <w:p w14:paraId="271ECB60" w14:textId="5DD97172" w:rsidR="00FE251F" w:rsidRPr="00571DE2" w:rsidRDefault="004C0EB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80.785,89</w:t>
            </w:r>
          </w:p>
        </w:tc>
        <w:tc>
          <w:tcPr>
            <w:tcW w:w="2085" w:type="dxa"/>
            <w:vAlign w:val="center"/>
          </w:tcPr>
          <w:p w14:paraId="636CF5DE" w14:textId="15C9DF2B" w:rsidR="00FE251F" w:rsidRPr="00571DE2" w:rsidRDefault="004C0EB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170.000,00</w:t>
            </w:r>
          </w:p>
        </w:tc>
        <w:tc>
          <w:tcPr>
            <w:tcW w:w="1848" w:type="dxa"/>
            <w:vAlign w:val="center"/>
          </w:tcPr>
          <w:p w14:paraId="662142BD" w14:textId="1082D362" w:rsidR="00FE251F" w:rsidRPr="00571DE2" w:rsidRDefault="004C0EB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92.174,87</w:t>
            </w:r>
          </w:p>
        </w:tc>
        <w:tc>
          <w:tcPr>
            <w:tcW w:w="1672" w:type="dxa"/>
            <w:vAlign w:val="center"/>
          </w:tcPr>
          <w:p w14:paraId="250A4333" w14:textId="6B016882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C0EBB">
              <w:rPr>
                <w:rFonts w:cs="Times New Roman"/>
                <w:sz w:val="24"/>
                <w:szCs w:val="24"/>
              </w:rPr>
              <w:t>14,10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4" w:type="dxa"/>
            <w:vAlign w:val="center"/>
          </w:tcPr>
          <w:p w14:paraId="15C0BCA5" w14:textId="1F4D1E96" w:rsidR="00FE251F" w:rsidRDefault="004C0EB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54,22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81FF9C3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</w:p>
    <w:p w14:paraId="6DBD7385" w14:textId="78EAE76F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FE251F">
        <w:rPr>
          <w:rFonts w:cs="Times New Roman"/>
          <w:sz w:val="24"/>
          <w:szCs w:val="24"/>
        </w:rPr>
        <w:t xml:space="preserve">rihodi iz nadležnog proračuna i od </w:t>
      </w:r>
      <w:r>
        <w:rPr>
          <w:rFonts w:cs="Times New Roman"/>
          <w:sz w:val="24"/>
          <w:szCs w:val="24"/>
        </w:rPr>
        <w:t>HZZO-a</w:t>
      </w:r>
      <w:r w:rsidRPr="00FE251F">
        <w:rPr>
          <w:rFonts w:cs="Times New Roman"/>
          <w:sz w:val="24"/>
          <w:szCs w:val="24"/>
        </w:rPr>
        <w:t xml:space="preserve"> temeljem ugovornih obveza</w:t>
      </w:r>
      <w:r>
        <w:rPr>
          <w:rFonts w:cs="Times New Roman"/>
          <w:sz w:val="24"/>
          <w:szCs w:val="24"/>
        </w:rPr>
        <w:t xml:space="preserve"> ostvareni su u iznosu od </w:t>
      </w:r>
      <w:r w:rsidR="004C0EBB">
        <w:rPr>
          <w:rFonts w:cs="Times New Roman"/>
          <w:sz w:val="24"/>
          <w:szCs w:val="24"/>
        </w:rPr>
        <w:t>92.174,87</w:t>
      </w:r>
      <w:r>
        <w:rPr>
          <w:rFonts w:cs="Times New Roman"/>
          <w:sz w:val="24"/>
          <w:szCs w:val="24"/>
        </w:rPr>
        <w:t xml:space="preserve"> € i čine </w:t>
      </w:r>
      <w:r w:rsidR="004C0EBB">
        <w:rPr>
          <w:rFonts w:cs="Times New Roman"/>
          <w:sz w:val="24"/>
          <w:szCs w:val="24"/>
        </w:rPr>
        <w:t>54,22</w:t>
      </w:r>
      <w:r>
        <w:rPr>
          <w:rFonts w:cs="Times New Roman"/>
          <w:sz w:val="24"/>
          <w:szCs w:val="24"/>
        </w:rPr>
        <w:t xml:space="preserve">% ostvarenja plana za 2024. godinu. Navedeni prihodi se odnose na financiranje materijalnih rashoda, a koji su potrebni za redovno poslovanje škole. U odnosu na prošlu godinu porasli su za </w:t>
      </w:r>
      <w:r w:rsidR="004C0EBB">
        <w:rPr>
          <w:rFonts w:cs="Times New Roman"/>
          <w:sz w:val="24"/>
          <w:szCs w:val="24"/>
        </w:rPr>
        <w:t>114,10</w:t>
      </w:r>
      <w:r>
        <w:rPr>
          <w:rFonts w:cs="Times New Roman"/>
          <w:sz w:val="24"/>
          <w:szCs w:val="24"/>
        </w:rPr>
        <w:t>%, prvenstveno zbog porasta  plaća zaposlenika.</w:t>
      </w:r>
      <w:r w:rsidR="004C0EBB">
        <w:rPr>
          <w:rFonts w:cs="Times New Roman"/>
          <w:sz w:val="24"/>
          <w:szCs w:val="24"/>
        </w:rPr>
        <w:t xml:space="preserve"> </w:t>
      </w:r>
    </w:p>
    <w:p w14:paraId="1805B2AD" w14:textId="77777777" w:rsidR="00571DE2" w:rsidRDefault="00571DE2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AB3163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925B75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RASHODI I IZDACI</w:t>
      </w:r>
    </w:p>
    <w:p w14:paraId="38CB960F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488F58" w14:textId="03BFF813" w:rsidR="006F37E1" w:rsidRDefault="006F37E1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6F37E1">
        <w:rPr>
          <w:rFonts w:cs="Times New Roman"/>
          <w:sz w:val="24"/>
          <w:szCs w:val="24"/>
        </w:rPr>
        <w:t>Rashodi su smanjenje ekonomske koristi u obliku smanjenja imovine i</w:t>
      </w:r>
      <w:r>
        <w:rPr>
          <w:rFonts w:cs="Times New Roman"/>
          <w:sz w:val="24"/>
          <w:szCs w:val="24"/>
        </w:rPr>
        <w:t xml:space="preserve">li povećanja obveza. Rashodi se </w:t>
      </w:r>
      <w:r w:rsidRPr="006F37E1">
        <w:rPr>
          <w:rFonts w:cs="Times New Roman"/>
          <w:sz w:val="24"/>
          <w:szCs w:val="24"/>
        </w:rPr>
        <w:t>priznaju na temelju nastanka poslovnog događaja i u izvještajnom razdoblju na koje se odnose</w:t>
      </w:r>
      <w:r>
        <w:rPr>
          <w:rFonts w:cs="Times New Roman"/>
          <w:sz w:val="24"/>
          <w:szCs w:val="24"/>
        </w:rPr>
        <w:t xml:space="preserve"> </w:t>
      </w:r>
      <w:r w:rsidRPr="006F37E1">
        <w:rPr>
          <w:rFonts w:cs="Times New Roman"/>
          <w:sz w:val="24"/>
          <w:szCs w:val="24"/>
        </w:rPr>
        <w:t>neovisno o plaćanju. Rashodi se temeljno klasificiraju na rashode poslo</w:t>
      </w:r>
      <w:r>
        <w:rPr>
          <w:rFonts w:cs="Times New Roman"/>
          <w:sz w:val="24"/>
          <w:szCs w:val="24"/>
        </w:rPr>
        <w:t xml:space="preserve">vanja (tekući rashod) i rashode </w:t>
      </w:r>
      <w:r w:rsidRPr="006F37E1">
        <w:rPr>
          <w:rFonts w:cs="Times New Roman"/>
          <w:sz w:val="24"/>
          <w:szCs w:val="24"/>
        </w:rPr>
        <w:t>za nabavu nefinancijske imovine (kapitalni rashod</w:t>
      </w:r>
      <w:r>
        <w:rPr>
          <w:rFonts w:cs="Times New Roman"/>
          <w:sz w:val="24"/>
          <w:szCs w:val="24"/>
        </w:rPr>
        <w:t>i</w:t>
      </w:r>
      <w:r w:rsidRPr="006F37E1">
        <w:rPr>
          <w:rFonts w:cs="Times New Roman"/>
          <w:sz w:val="24"/>
          <w:szCs w:val="24"/>
        </w:rPr>
        <w:t>). Rashodi poslovanja</w:t>
      </w:r>
      <w:r>
        <w:rPr>
          <w:rFonts w:cs="Times New Roman"/>
          <w:sz w:val="24"/>
          <w:szCs w:val="24"/>
        </w:rPr>
        <w:t xml:space="preserve"> klasificiraju se na rashode za </w:t>
      </w:r>
      <w:r w:rsidRPr="006F37E1">
        <w:rPr>
          <w:rFonts w:cs="Times New Roman"/>
          <w:sz w:val="24"/>
          <w:szCs w:val="24"/>
        </w:rPr>
        <w:t>zaposlene, materijalne rashode, financijske rashode, subvencije, pomoći, nakna</w:t>
      </w:r>
      <w:r>
        <w:rPr>
          <w:rFonts w:cs="Times New Roman"/>
          <w:sz w:val="24"/>
          <w:szCs w:val="24"/>
        </w:rPr>
        <w:t xml:space="preserve">de i ostale rashode. </w:t>
      </w:r>
      <w:r w:rsidRPr="006F37E1">
        <w:rPr>
          <w:rFonts w:cs="Times New Roman"/>
          <w:sz w:val="24"/>
          <w:szCs w:val="24"/>
        </w:rPr>
        <w:t>Rashodi za nabavu nefinancijske imovine klasificiraju se po vrstama n</w:t>
      </w:r>
      <w:r>
        <w:rPr>
          <w:rFonts w:cs="Times New Roman"/>
          <w:sz w:val="24"/>
          <w:szCs w:val="24"/>
        </w:rPr>
        <w:t xml:space="preserve">abavljene nefinancijske imovine </w:t>
      </w:r>
      <w:r w:rsidRPr="006F37E1">
        <w:rPr>
          <w:rFonts w:cs="Times New Roman"/>
          <w:sz w:val="24"/>
          <w:szCs w:val="24"/>
        </w:rPr>
        <w:t>(</w:t>
      </w:r>
      <w:proofErr w:type="spellStart"/>
      <w:r w:rsidRPr="006F37E1">
        <w:rPr>
          <w:rFonts w:cs="Times New Roman"/>
          <w:sz w:val="24"/>
          <w:szCs w:val="24"/>
        </w:rPr>
        <w:t>neproizvedena</w:t>
      </w:r>
      <w:proofErr w:type="spellEnd"/>
      <w:r w:rsidRPr="006F37E1">
        <w:rPr>
          <w:rFonts w:cs="Times New Roman"/>
          <w:sz w:val="24"/>
          <w:szCs w:val="24"/>
        </w:rPr>
        <w:t xml:space="preserve"> dugotrajna imovina i proizvedena dugotrajna imovina).</w:t>
      </w:r>
    </w:p>
    <w:p w14:paraId="769CB4DC" w14:textId="77777777" w:rsidR="00FF3846" w:rsidRDefault="00FF384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B01143" w14:textId="77777777" w:rsidR="00A57DF6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931F91" w14:textId="74D35275" w:rsidR="00A57DF6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57DF6">
        <w:rPr>
          <w:rFonts w:cs="Times New Roman"/>
          <w:sz w:val="24"/>
          <w:szCs w:val="24"/>
          <w:u w:val="single"/>
        </w:rPr>
        <w:lastRenderedPageBreak/>
        <w:t>RASHODI</w:t>
      </w:r>
    </w:p>
    <w:p w14:paraId="6A0F3A21" w14:textId="77777777" w:rsidR="00FF3846" w:rsidRPr="00A57DF6" w:rsidRDefault="00FF384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931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559"/>
        <w:gridCol w:w="1276"/>
        <w:gridCol w:w="1235"/>
      </w:tblGrid>
      <w:tr w:rsidR="002E3842" w14:paraId="247C75EE" w14:textId="77777777" w:rsidTr="00571DE2">
        <w:trPr>
          <w:trHeight w:val="885"/>
        </w:trPr>
        <w:tc>
          <w:tcPr>
            <w:tcW w:w="2263" w:type="dxa"/>
            <w:vAlign w:val="center"/>
          </w:tcPr>
          <w:p w14:paraId="232ECAA1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VRSTA RASHODA</w:t>
            </w:r>
          </w:p>
          <w:p w14:paraId="55204ADE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E51252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38FCAE4E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0B7A9FF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3101764D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0243992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28C16876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ED14937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(3/1)</w:t>
            </w:r>
          </w:p>
          <w:p w14:paraId="5DF28E5B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3D4C2EEC" w14:textId="77777777" w:rsidR="002E3842" w:rsidRDefault="00571DE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</w:t>
            </w:r>
            <w:r w:rsidR="002E3842">
              <w:rPr>
                <w:rFonts w:cs="Times New Roman"/>
                <w:sz w:val="24"/>
                <w:szCs w:val="24"/>
              </w:rPr>
              <w:t>%</w:t>
            </w:r>
          </w:p>
          <w:p w14:paraId="2EB0E2DC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52FBE491" w14:textId="77777777" w:rsidR="002E3842" w:rsidRDefault="002E3842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E3842" w14:paraId="21A7B5AD" w14:textId="77777777" w:rsidTr="00571DE2">
        <w:trPr>
          <w:trHeight w:val="599"/>
        </w:trPr>
        <w:tc>
          <w:tcPr>
            <w:tcW w:w="2263" w:type="dxa"/>
          </w:tcPr>
          <w:p w14:paraId="55C4EA7A" w14:textId="77777777" w:rsidR="002E3842" w:rsidRDefault="002E3842" w:rsidP="002E38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Rashodi poslovanja</w:t>
            </w:r>
          </w:p>
        </w:tc>
        <w:tc>
          <w:tcPr>
            <w:tcW w:w="1418" w:type="dxa"/>
            <w:vAlign w:val="center"/>
          </w:tcPr>
          <w:p w14:paraId="7E641AF1" w14:textId="1F9DA0E6" w:rsidR="002E3842" w:rsidRPr="00571DE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558.611,31</w:t>
            </w:r>
          </w:p>
        </w:tc>
        <w:tc>
          <w:tcPr>
            <w:tcW w:w="1559" w:type="dxa"/>
            <w:vAlign w:val="center"/>
          </w:tcPr>
          <w:p w14:paraId="616A7A79" w14:textId="0D529B49" w:rsidR="002E3842" w:rsidRPr="00571DE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1.333.656,00</w:t>
            </w:r>
          </w:p>
        </w:tc>
        <w:tc>
          <w:tcPr>
            <w:tcW w:w="1559" w:type="dxa"/>
            <w:vAlign w:val="center"/>
          </w:tcPr>
          <w:p w14:paraId="4CE95597" w14:textId="6932DA39" w:rsidR="002E3842" w:rsidRPr="00571DE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680.911,69</w:t>
            </w:r>
          </w:p>
        </w:tc>
        <w:tc>
          <w:tcPr>
            <w:tcW w:w="1276" w:type="dxa"/>
            <w:vAlign w:val="center"/>
          </w:tcPr>
          <w:p w14:paraId="2E854F55" w14:textId="7AB9AAAB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121,89</w:t>
            </w:r>
            <w:r w:rsid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  <w:vAlign w:val="center"/>
          </w:tcPr>
          <w:p w14:paraId="4B4142AD" w14:textId="299158BD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51,06</w:t>
            </w:r>
            <w:r w:rsidR="002E3842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2E3842" w14:paraId="52755059" w14:textId="77777777" w:rsidTr="00571DE2">
        <w:trPr>
          <w:trHeight w:val="584"/>
        </w:trPr>
        <w:tc>
          <w:tcPr>
            <w:tcW w:w="2263" w:type="dxa"/>
          </w:tcPr>
          <w:p w14:paraId="39F1649F" w14:textId="77777777" w:rsidR="002E3842" w:rsidRDefault="002E3842" w:rsidP="002E3842">
            <w:pPr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31</w:t>
            </w:r>
            <w:r>
              <w:rPr>
                <w:rFonts w:cs="Times New Roman"/>
                <w:sz w:val="24"/>
                <w:szCs w:val="24"/>
              </w:rPr>
              <w:t xml:space="preserve"> Rashodi za zaposlene</w:t>
            </w:r>
          </w:p>
        </w:tc>
        <w:tc>
          <w:tcPr>
            <w:tcW w:w="1418" w:type="dxa"/>
            <w:vAlign w:val="center"/>
          </w:tcPr>
          <w:p w14:paraId="7CADF921" w14:textId="51BC6D53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495.279,42</w:t>
            </w:r>
          </w:p>
        </w:tc>
        <w:tc>
          <w:tcPr>
            <w:tcW w:w="1559" w:type="dxa"/>
            <w:vAlign w:val="center"/>
          </w:tcPr>
          <w:p w14:paraId="393B713B" w14:textId="63D17484" w:rsidR="002E3842" w:rsidRDefault="002E3842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1</w:t>
            </w:r>
            <w:r w:rsidR="00FF3846">
              <w:rPr>
                <w:rFonts w:cs="Times New Roman"/>
                <w:sz w:val="24"/>
                <w:szCs w:val="24"/>
              </w:rPr>
              <w:t>.078.580,00</w:t>
            </w:r>
          </w:p>
        </w:tc>
        <w:tc>
          <w:tcPr>
            <w:tcW w:w="1559" w:type="dxa"/>
            <w:vAlign w:val="center"/>
          </w:tcPr>
          <w:p w14:paraId="3873C338" w14:textId="11CB55F9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615.516,56</w:t>
            </w:r>
          </w:p>
        </w:tc>
        <w:tc>
          <w:tcPr>
            <w:tcW w:w="1276" w:type="dxa"/>
            <w:vAlign w:val="center"/>
          </w:tcPr>
          <w:p w14:paraId="4C150C91" w14:textId="572A1712" w:rsidR="002E3842" w:rsidRDefault="002E3842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1</w:t>
            </w:r>
            <w:r w:rsidR="00FF3846">
              <w:rPr>
                <w:rFonts w:cs="Times New Roman"/>
                <w:sz w:val="24"/>
                <w:szCs w:val="24"/>
              </w:rPr>
              <w:t>24,28</w:t>
            </w:r>
            <w:r w:rsidRP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  <w:vAlign w:val="center"/>
          </w:tcPr>
          <w:p w14:paraId="5E8FEC9E" w14:textId="3FD05FF2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57,07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2E3842" w14:paraId="0085B9F5" w14:textId="77777777" w:rsidTr="00571DE2">
        <w:trPr>
          <w:trHeight w:val="599"/>
        </w:trPr>
        <w:tc>
          <w:tcPr>
            <w:tcW w:w="2263" w:type="dxa"/>
          </w:tcPr>
          <w:p w14:paraId="79985632" w14:textId="77777777" w:rsidR="002E3842" w:rsidRDefault="002E3842" w:rsidP="002E3842">
            <w:pPr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2 Materijalni rashodi</w:t>
            </w:r>
          </w:p>
        </w:tc>
        <w:tc>
          <w:tcPr>
            <w:tcW w:w="1418" w:type="dxa"/>
            <w:vAlign w:val="center"/>
          </w:tcPr>
          <w:p w14:paraId="642FC3A2" w14:textId="5FB8B842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62.731,57</w:t>
            </w:r>
          </w:p>
        </w:tc>
        <w:tc>
          <w:tcPr>
            <w:tcW w:w="1559" w:type="dxa"/>
            <w:vAlign w:val="center"/>
          </w:tcPr>
          <w:p w14:paraId="17710747" w14:textId="71F05750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227.526,00</w:t>
            </w:r>
          </w:p>
        </w:tc>
        <w:tc>
          <w:tcPr>
            <w:tcW w:w="1559" w:type="dxa"/>
            <w:vAlign w:val="center"/>
          </w:tcPr>
          <w:p w14:paraId="6630F812" w14:textId="5DEA3176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65.395,13</w:t>
            </w:r>
          </w:p>
        </w:tc>
        <w:tc>
          <w:tcPr>
            <w:tcW w:w="1276" w:type="dxa"/>
            <w:vAlign w:val="center"/>
          </w:tcPr>
          <w:p w14:paraId="7FA9BD1A" w14:textId="4EA7C146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104,25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  <w:vAlign w:val="center"/>
          </w:tcPr>
          <w:p w14:paraId="2DC8843C" w14:textId="49AE2D15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28,74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2E3842" w14:paraId="23E5102B" w14:textId="77777777" w:rsidTr="00571DE2">
        <w:trPr>
          <w:trHeight w:val="1492"/>
        </w:trPr>
        <w:tc>
          <w:tcPr>
            <w:tcW w:w="2263" w:type="dxa"/>
          </w:tcPr>
          <w:p w14:paraId="253B9C69" w14:textId="77777777" w:rsidR="002E3842" w:rsidRDefault="002E3842" w:rsidP="002E38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37 </w:t>
            </w:r>
            <w:r w:rsidRPr="002E3842">
              <w:rPr>
                <w:rFonts w:cs="Times New Roman"/>
                <w:sz w:val="24"/>
                <w:szCs w:val="24"/>
              </w:rPr>
              <w:t>Naknade građanima i kućanstvima na temelju osigu</w:t>
            </w:r>
            <w:r>
              <w:rPr>
                <w:rFonts w:cs="Times New Roman"/>
                <w:sz w:val="24"/>
                <w:szCs w:val="24"/>
              </w:rPr>
              <w:t>ranja i druge naknade</w:t>
            </w:r>
          </w:p>
        </w:tc>
        <w:tc>
          <w:tcPr>
            <w:tcW w:w="1418" w:type="dxa"/>
            <w:vAlign w:val="center"/>
          </w:tcPr>
          <w:p w14:paraId="7AEC28A8" w14:textId="653D9BA9" w:rsidR="002E3842" w:rsidRDefault="00FF3846" w:rsidP="00FF38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0E0A96F" w14:textId="4F120A61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26.550,00</w:t>
            </w:r>
          </w:p>
        </w:tc>
        <w:tc>
          <w:tcPr>
            <w:tcW w:w="1559" w:type="dxa"/>
            <w:vAlign w:val="center"/>
          </w:tcPr>
          <w:p w14:paraId="55D0D4E0" w14:textId="7446A6CC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47836F24" w14:textId="4FA36C48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  <w:vAlign w:val="center"/>
          </w:tcPr>
          <w:p w14:paraId="184B82C9" w14:textId="043B4F8E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2E3842" w14:paraId="6F157E0E" w14:textId="77777777" w:rsidTr="00571DE2">
        <w:trPr>
          <w:trHeight w:val="307"/>
        </w:trPr>
        <w:tc>
          <w:tcPr>
            <w:tcW w:w="2263" w:type="dxa"/>
          </w:tcPr>
          <w:p w14:paraId="25AA0F79" w14:textId="77777777" w:rsidR="002E3842" w:rsidRDefault="002E3842" w:rsidP="005962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 Ostali rashodi</w:t>
            </w:r>
          </w:p>
        </w:tc>
        <w:tc>
          <w:tcPr>
            <w:tcW w:w="1418" w:type="dxa"/>
            <w:vAlign w:val="center"/>
          </w:tcPr>
          <w:p w14:paraId="0820643C" w14:textId="617C18AF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600,3</w:t>
            </w:r>
          </w:p>
        </w:tc>
        <w:tc>
          <w:tcPr>
            <w:tcW w:w="1559" w:type="dxa"/>
            <w:vAlign w:val="center"/>
          </w:tcPr>
          <w:p w14:paraId="5DB20C04" w14:textId="77777777" w:rsidR="002E3842" w:rsidRDefault="002E3842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1.000,00</w:t>
            </w:r>
          </w:p>
        </w:tc>
        <w:tc>
          <w:tcPr>
            <w:tcW w:w="1559" w:type="dxa"/>
            <w:vAlign w:val="center"/>
          </w:tcPr>
          <w:p w14:paraId="1283D477" w14:textId="77777777" w:rsidR="002E3842" w:rsidRDefault="002E3842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667A98FE" w14:textId="1AA36A76" w:rsidR="002E3842" w:rsidRDefault="00FF3846" w:rsidP="00FF3846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0,00%</w:t>
            </w:r>
          </w:p>
        </w:tc>
        <w:tc>
          <w:tcPr>
            <w:tcW w:w="1235" w:type="dxa"/>
            <w:vAlign w:val="center"/>
          </w:tcPr>
          <w:p w14:paraId="084C3838" w14:textId="0A37E612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0,00%</w:t>
            </w:r>
          </w:p>
        </w:tc>
      </w:tr>
      <w:tr w:rsidR="002E3842" w14:paraId="54D67F06" w14:textId="77777777" w:rsidTr="00571DE2">
        <w:trPr>
          <w:trHeight w:val="891"/>
        </w:trPr>
        <w:tc>
          <w:tcPr>
            <w:tcW w:w="2263" w:type="dxa"/>
          </w:tcPr>
          <w:p w14:paraId="2691C464" w14:textId="77777777" w:rsidR="002E3842" w:rsidRDefault="002E3842" w:rsidP="005962C2">
            <w:pPr>
              <w:jc w:val="both"/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 xml:space="preserve">4 Rashodi za nabavu </w:t>
            </w:r>
            <w:r>
              <w:rPr>
                <w:rFonts w:cs="Times New Roman"/>
                <w:sz w:val="24"/>
                <w:szCs w:val="24"/>
              </w:rPr>
              <w:t>nefinancijske imovine</w:t>
            </w:r>
          </w:p>
        </w:tc>
        <w:tc>
          <w:tcPr>
            <w:tcW w:w="1418" w:type="dxa"/>
            <w:vAlign w:val="center"/>
          </w:tcPr>
          <w:p w14:paraId="4127F9FC" w14:textId="59FE01C0" w:rsidR="002E3842" w:rsidRDefault="00FF3846" w:rsidP="00FF38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2.424,76</w:t>
            </w:r>
          </w:p>
        </w:tc>
        <w:tc>
          <w:tcPr>
            <w:tcW w:w="1559" w:type="dxa"/>
            <w:vAlign w:val="center"/>
          </w:tcPr>
          <w:p w14:paraId="35AE013A" w14:textId="4DD719E7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55.463,00</w:t>
            </w:r>
          </w:p>
        </w:tc>
        <w:tc>
          <w:tcPr>
            <w:tcW w:w="1559" w:type="dxa"/>
            <w:vAlign w:val="center"/>
          </w:tcPr>
          <w:p w14:paraId="6F71EF40" w14:textId="7A884DF1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630,00</w:t>
            </w:r>
          </w:p>
        </w:tc>
        <w:tc>
          <w:tcPr>
            <w:tcW w:w="1276" w:type="dxa"/>
            <w:vAlign w:val="center"/>
          </w:tcPr>
          <w:p w14:paraId="00F45AA6" w14:textId="71EFEB5C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25,98</w:t>
            </w:r>
            <w:r w:rsid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  <w:vAlign w:val="center"/>
          </w:tcPr>
          <w:p w14:paraId="3946311A" w14:textId="1FC49E69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1,14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2E3842" w14:paraId="03E47EA4" w14:textId="77777777" w:rsidTr="00571DE2">
        <w:trPr>
          <w:trHeight w:val="891"/>
        </w:trPr>
        <w:tc>
          <w:tcPr>
            <w:tcW w:w="2263" w:type="dxa"/>
          </w:tcPr>
          <w:p w14:paraId="43D3E08C" w14:textId="77777777" w:rsidR="002E3842" w:rsidRDefault="002E3842" w:rsidP="00F828A4">
            <w:pPr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42 Rashodi za nabavu proizvede</w:t>
            </w:r>
            <w:r>
              <w:rPr>
                <w:rFonts w:cs="Times New Roman"/>
                <w:sz w:val="24"/>
                <w:szCs w:val="24"/>
              </w:rPr>
              <w:t>ne dugotrajne imovine</w:t>
            </w:r>
          </w:p>
        </w:tc>
        <w:tc>
          <w:tcPr>
            <w:tcW w:w="1418" w:type="dxa"/>
            <w:vAlign w:val="center"/>
          </w:tcPr>
          <w:p w14:paraId="325A2CC2" w14:textId="531141D6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2.424,76</w:t>
            </w:r>
          </w:p>
        </w:tc>
        <w:tc>
          <w:tcPr>
            <w:tcW w:w="1559" w:type="dxa"/>
            <w:vAlign w:val="center"/>
          </w:tcPr>
          <w:p w14:paraId="4873D668" w14:textId="1F8E8E0B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55.463,00</w:t>
            </w:r>
          </w:p>
        </w:tc>
        <w:tc>
          <w:tcPr>
            <w:tcW w:w="1559" w:type="dxa"/>
            <w:vAlign w:val="center"/>
          </w:tcPr>
          <w:p w14:paraId="1EF53C02" w14:textId="22C0A5D9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630,00</w:t>
            </w:r>
          </w:p>
        </w:tc>
        <w:tc>
          <w:tcPr>
            <w:tcW w:w="1276" w:type="dxa"/>
            <w:vAlign w:val="center"/>
          </w:tcPr>
          <w:p w14:paraId="410BE59A" w14:textId="0FBCE591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25,98</w:t>
            </w:r>
            <w:r w:rsid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  <w:vAlign w:val="center"/>
          </w:tcPr>
          <w:p w14:paraId="00742CBA" w14:textId="3B455CF5" w:rsidR="002E3842" w:rsidRDefault="00FF3846" w:rsidP="00571DE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1,14</w:t>
            </w:r>
            <w:r w:rsidR="002E3842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6FDB0D5A" w14:textId="77777777" w:rsidR="00FE251F" w:rsidRDefault="00FE251F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19C2EBD" w14:textId="77777777" w:rsidR="008E6533" w:rsidRDefault="005E1751" w:rsidP="008E653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 </w:t>
      </w:r>
      <w:r w:rsidR="008E6533">
        <w:rPr>
          <w:rFonts w:cs="Times New Roman"/>
          <w:sz w:val="24"/>
          <w:szCs w:val="24"/>
        </w:rPr>
        <w:t>RASHODI POSLOVANJA</w:t>
      </w:r>
    </w:p>
    <w:p w14:paraId="1FB9D89C" w14:textId="77777777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348D65" w14:textId="52642E7B" w:rsidR="00F828A4" w:rsidRDefault="008E6533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E6533">
        <w:rPr>
          <w:rFonts w:cs="Times New Roman"/>
          <w:sz w:val="24"/>
          <w:szCs w:val="24"/>
        </w:rPr>
        <w:t>Rashodi poslovanja ostvareni su u prvom polugodištu 202</w:t>
      </w:r>
      <w:r>
        <w:rPr>
          <w:rFonts w:cs="Times New Roman"/>
          <w:sz w:val="24"/>
          <w:szCs w:val="24"/>
        </w:rPr>
        <w:t>4</w:t>
      </w:r>
      <w:r w:rsidRPr="008E6533">
        <w:rPr>
          <w:rFonts w:cs="Times New Roman"/>
          <w:sz w:val="24"/>
          <w:szCs w:val="24"/>
        </w:rPr>
        <w:t>. godine u</w:t>
      </w:r>
      <w:r w:rsidR="00571DE2">
        <w:rPr>
          <w:rFonts w:cs="Times New Roman"/>
          <w:sz w:val="24"/>
          <w:szCs w:val="24"/>
        </w:rPr>
        <w:t xml:space="preserve"> iznosu od </w:t>
      </w:r>
      <w:r w:rsidR="00FF3846">
        <w:rPr>
          <w:rFonts w:cs="Times New Roman"/>
          <w:sz w:val="24"/>
          <w:szCs w:val="24"/>
        </w:rPr>
        <w:t>680.911,69</w:t>
      </w:r>
      <w:r w:rsidR="00571D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€ što čini 5</w:t>
      </w:r>
      <w:r w:rsidR="00FF3846">
        <w:rPr>
          <w:rFonts w:cs="Times New Roman"/>
          <w:sz w:val="24"/>
          <w:szCs w:val="24"/>
        </w:rPr>
        <w:t>1,06</w:t>
      </w:r>
      <w:r w:rsidRPr="008E6533">
        <w:rPr>
          <w:rFonts w:cs="Times New Roman"/>
          <w:sz w:val="24"/>
          <w:szCs w:val="24"/>
        </w:rPr>
        <w:t>% plana.</w:t>
      </w:r>
    </w:p>
    <w:p w14:paraId="2F2135D5" w14:textId="77777777" w:rsidR="00F828A4" w:rsidRDefault="00F828A4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1AF390" w14:textId="77777777" w:rsidR="00F828A4" w:rsidRDefault="00F828A4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FEA438" w14:textId="77777777" w:rsidR="008E6533" w:rsidRPr="00F828A4" w:rsidRDefault="008E6533" w:rsidP="00F828A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828A4">
        <w:rPr>
          <w:rFonts w:cs="Times New Roman"/>
          <w:sz w:val="24"/>
          <w:szCs w:val="24"/>
        </w:rPr>
        <w:t>31 RASHODI ZA ZAPOSLENE</w:t>
      </w:r>
    </w:p>
    <w:p w14:paraId="3FEEC811" w14:textId="77777777" w:rsidR="00A446D1" w:rsidRPr="00A446D1" w:rsidRDefault="00A446D1" w:rsidP="00A446D1">
      <w:pPr>
        <w:shd w:val="clear" w:color="auto" w:fill="FFFFFF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1852"/>
        <w:gridCol w:w="1843"/>
        <w:gridCol w:w="1558"/>
      </w:tblGrid>
      <w:tr w:rsidR="008E6533" w14:paraId="44C50E63" w14:textId="77777777" w:rsidTr="007C4CE6">
        <w:trPr>
          <w:trHeight w:val="1239"/>
        </w:trPr>
        <w:tc>
          <w:tcPr>
            <w:tcW w:w="2005" w:type="dxa"/>
            <w:vAlign w:val="center"/>
          </w:tcPr>
          <w:p w14:paraId="467E1834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6E736F89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5D8AC325" w14:textId="77777777" w:rsidR="007C4CE6" w:rsidRDefault="007C4CE6" w:rsidP="007C4C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</w:t>
            </w:r>
            <w:r w:rsidR="008E6533">
              <w:rPr>
                <w:rFonts w:cs="Times New Roman"/>
                <w:sz w:val="24"/>
                <w:szCs w:val="24"/>
              </w:rPr>
              <w:t>I PLAN 2024.</w:t>
            </w:r>
          </w:p>
          <w:p w14:paraId="2F6D3D55" w14:textId="77777777" w:rsidR="007C4CE6" w:rsidRDefault="007C4CE6" w:rsidP="007C4C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CD6A605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21ABD3E0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57EC0BD8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58F44A6" w14:textId="77777777" w:rsidR="007C4CE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34494C5A" w14:textId="77777777" w:rsidR="007C4CE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B02ED70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14:paraId="3A5BCC3C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6EB6FF06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7D62723A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E6533" w14:paraId="01552451" w14:textId="77777777" w:rsidTr="007C4CE6">
        <w:trPr>
          <w:trHeight w:val="603"/>
        </w:trPr>
        <w:tc>
          <w:tcPr>
            <w:tcW w:w="2005" w:type="dxa"/>
            <w:vAlign w:val="center"/>
          </w:tcPr>
          <w:p w14:paraId="56C5B46B" w14:textId="3693AB00" w:rsidR="008E6533" w:rsidRDefault="009B7D0B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495.279,42</w:t>
            </w:r>
          </w:p>
        </w:tc>
        <w:tc>
          <w:tcPr>
            <w:tcW w:w="2092" w:type="dxa"/>
            <w:vAlign w:val="center"/>
          </w:tcPr>
          <w:p w14:paraId="79A75F82" w14:textId="21DD683F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1</w:t>
            </w:r>
            <w:r w:rsidR="009B7D0B">
              <w:rPr>
                <w:rFonts w:cs="Times New Roman"/>
                <w:sz w:val="24"/>
                <w:szCs w:val="24"/>
              </w:rPr>
              <w:t>.078.580,00</w:t>
            </w:r>
          </w:p>
        </w:tc>
        <w:tc>
          <w:tcPr>
            <w:tcW w:w="1852" w:type="dxa"/>
            <w:vAlign w:val="center"/>
          </w:tcPr>
          <w:p w14:paraId="2507FAFC" w14:textId="0D133368" w:rsidR="008E6533" w:rsidRDefault="009B7D0B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615.516,56</w:t>
            </w:r>
          </w:p>
        </w:tc>
        <w:tc>
          <w:tcPr>
            <w:tcW w:w="1843" w:type="dxa"/>
            <w:vAlign w:val="center"/>
          </w:tcPr>
          <w:p w14:paraId="3E3459A8" w14:textId="7EBFB5BF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12</w:t>
            </w:r>
            <w:r w:rsidR="009B7D0B">
              <w:rPr>
                <w:rFonts w:cs="Times New Roman"/>
                <w:sz w:val="24"/>
                <w:szCs w:val="24"/>
              </w:rPr>
              <w:t>4,28</w:t>
            </w:r>
            <w:r w:rsidRP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vAlign w:val="center"/>
          </w:tcPr>
          <w:p w14:paraId="79606023" w14:textId="64F2297A" w:rsidR="008E6533" w:rsidRDefault="009B7D0B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57,07</w:t>
            </w:r>
            <w:r w:rsidR="008E6533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3A5EE5CF" w14:textId="77777777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5A2FA62" w14:textId="496EFB80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E6533">
        <w:rPr>
          <w:rFonts w:cs="Times New Roman"/>
          <w:sz w:val="24"/>
          <w:szCs w:val="24"/>
        </w:rPr>
        <w:t>Rashodi za zaposlene u prvih šest mjeseci 202</w:t>
      </w:r>
      <w:r w:rsidR="00EF4E06">
        <w:rPr>
          <w:rFonts w:cs="Times New Roman"/>
          <w:sz w:val="24"/>
          <w:szCs w:val="24"/>
        </w:rPr>
        <w:t>4</w:t>
      </w:r>
      <w:r w:rsidRPr="008E6533">
        <w:rPr>
          <w:rFonts w:cs="Times New Roman"/>
          <w:sz w:val="24"/>
          <w:szCs w:val="24"/>
        </w:rPr>
        <w:t xml:space="preserve">. godine ostvareni su u iznosu od </w:t>
      </w:r>
      <w:r w:rsidR="000D3281">
        <w:rPr>
          <w:rFonts w:cs="Times New Roman"/>
          <w:sz w:val="24"/>
          <w:szCs w:val="24"/>
        </w:rPr>
        <w:t>615.516,56</w:t>
      </w:r>
      <w:r w:rsidRPr="008E6533">
        <w:rPr>
          <w:rFonts w:cs="Times New Roman"/>
          <w:sz w:val="24"/>
          <w:szCs w:val="24"/>
        </w:rPr>
        <w:t xml:space="preserve"> €, što</w:t>
      </w:r>
      <w:r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 xml:space="preserve">predstavlja </w:t>
      </w:r>
      <w:r w:rsidR="000D3281">
        <w:rPr>
          <w:rFonts w:cs="Times New Roman"/>
          <w:sz w:val="24"/>
          <w:szCs w:val="24"/>
        </w:rPr>
        <w:t>57,07</w:t>
      </w:r>
      <w:r w:rsidRPr="008E6533">
        <w:rPr>
          <w:rFonts w:cs="Times New Roman"/>
          <w:sz w:val="24"/>
          <w:szCs w:val="24"/>
        </w:rPr>
        <w:t>% planiranog iznosa, a u odnosu na isto razdoblje prethodne godine veći su za</w:t>
      </w:r>
      <w:r w:rsidR="000D3281">
        <w:rPr>
          <w:rFonts w:cs="Times New Roman"/>
          <w:sz w:val="24"/>
          <w:szCs w:val="24"/>
        </w:rPr>
        <w:t xml:space="preserve"> 120.237,14</w:t>
      </w:r>
      <w:r w:rsidRPr="008E6533">
        <w:rPr>
          <w:rFonts w:cs="Times New Roman"/>
          <w:sz w:val="24"/>
          <w:szCs w:val="24"/>
        </w:rPr>
        <w:t xml:space="preserve"> €. Rashodi za zaposlene veći su </w:t>
      </w:r>
      <w:r w:rsidR="00EF4E06" w:rsidRPr="00EF4E06">
        <w:rPr>
          <w:rFonts w:cs="Times New Roman"/>
          <w:sz w:val="24"/>
          <w:szCs w:val="24"/>
        </w:rPr>
        <w:t>zbog povećanja plaća uslijed promjene koeficijenata za obračun plaće svih zaposlenika</w:t>
      </w:r>
      <w:r w:rsidR="00EF4E0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 xml:space="preserve">Najveća stavka rashoda za zaposlene su plaće (bruto) koje su ostvarene </w:t>
      </w:r>
      <w:r>
        <w:rPr>
          <w:rFonts w:cs="Times New Roman"/>
          <w:sz w:val="24"/>
          <w:szCs w:val="24"/>
        </w:rPr>
        <w:t xml:space="preserve">u iznosu od </w:t>
      </w:r>
      <w:r w:rsidR="000D3281">
        <w:rPr>
          <w:rFonts w:cs="Times New Roman"/>
          <w:sz w:val="24"/>
          <w:szCs w:val="24"/>
        </w:rPr>
        <w:t>503.410,13</w:t>
      </w:r>
      <w:r w:rsidR="00A446D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€, ostali </w:t>
      </w:r>
      <w:r w:rsidR="00A446D1">
        <w:rPr>
          <w:rFonts w:cs="Times New Roman"/>
          <w:sz w:val="24"/>
          <w:szCs w:val="24"/>
        </w:rPr>
        <w:t>rashodi za zaposlene iznose</w:t>
      </w:r>
      <w:r w:rsidRPr="008E6533">
        <w:rPr>
          <w:rFonts w:cs="Times New Roman"/>
          <w:sz w:val="24"/>
          <w:szCs w:val="24"/>
        </w:rPr>
        <w:t xml:space="preserve"> </w:t>
      </w:r>
      <w:r w:rsidR="000D3281">
        <w:rPr>
          <w:rFonts w:cs="Times New Roman"/>
          <w:sz w:val="24"/>
          <w:szCs w:val="24"/>
        </w:rPr>
        <w:t>28.804,81</w:t>
      </w:r>
      <w:r w:rsidRPr="008E6533">
        <w:rPr>
          <w:rFonts w:cs="Times New Roman"/>
          <w:sz w:val="24"/>
          <w:szCs w:val="24"/>
        </w:rPr>
        <w:t xml:space="preserve">, te doprinosi na plaću </w:t>
      </w:r>
      <w:r w:rsidR="000D3281">
        <w:rPr>
          <w:rFonts w:cs="Times New Roman"/>
          <w:sz w:val="24"/>
          <w:szCs w:val="24"/>
        </w:rPr>
        <w:t>83.301,62</w:t>
      </w:r>
      <w:r w:rsidR="00A446D1"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>€.</w:t>
      </w:r>
    </w:p>
    <w:p w14:paraId="386C7225" w14:textId="77777777" w:rsidR="00A446D1" w:rsidRDefault="00A446D1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63C88A" w14:textId="77777777" w:rsidR="00A446D1" w:rsidRDefault="004471C6" w:rsidP="00A446D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32 </w:t>
      </w:r>
      <w:r w:rsidR="00A446D1">
        <w:rPr>
          <w:rFonts w:cs="Times New Roman"/>
          <w:sz w:val="24"/>
          <w:szCs w:val="24"/>
        </w:rPr>
        <w:t>MATERIJALNI RASHODI</w:t>
      </w:r>
    </w:p>
    <w:p w14:paraId="16111A78" w14:textId="77777777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2007"/>
        <w:gridCol w:w="1765"/>
        <w:gridCol w:w="1481"/>
      </w:tblGrid>
      <w:tr w:rsidR="004471C6" w14:paraId="4ED101ED" w14:textId="77777777" w:rsidTr="007C4CE6">
        <w:trPr>
          <w:trHeight w:val="1219"/>
        </w:trPr>
        <w:tc>
          <w:tcPr>
            <w:tcW w:w="2005" w:type="dxa"/>
            <w:vAlign w:val="center"/>
          </w:tcPr>
          <w:p w14:paraId="29313A3F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609455C1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35AAC945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73F83514" w14:textId="77777777" w:rsidR="007C4CE6" w:rsidRDefault="007C4CE6" w:rsidP="007C4C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4193861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14:paraId="26949B4F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2E16F6C6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14:paraId="4205D1F0" w14:textId="77777777" w:rsidR="007C4CE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7453AD04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49216192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vAlign w:val="center"/>
          </w:tcPr>
          <w:p w14:paraId="20A90644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0F622B95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442EB48B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471C6" w14:paraId="011150E6" w14:textId="77777777" w:rsidTr="007C4CE6">
        <w:trPr>
          <w:trHeight w:val="594"/>
        </w:trPr>
        <w:tc>
          <w:tcPr>
            <w:tcW w:w="2005" w:type="dxa"/>
            <w:vAlign w:val="center"/>
          </w:tcPr>
          <w:p w14:paraId="4343BB3D" w14:textId="68E4C6B3" w:rsidR="004471C6" w:rsidRDefault="00881148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62.731,57</w:t>
            </w:r>
          </w:p>
        </w:tc>
        <w:tc>
          <w:tcPr>
            <w:tcW w:w="2092" w:type="dxa"/>
            <w:vAlign w:val="center"/>
          </w:tcPr>
          <w:p w14:paraId="1872DA58" w14:textId="22C367B3" w:rsidR="004471C6" w:rsidRDefault="00881148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227.526,00</w:t>
            </w:r>
          </w:p>
        </w:tc>
        <w:tc>
          <w:tcPr>
            <w:tcW w:w="2007" w:type="dxa"/>
            <w:vAlign w:val="center"/>
          </w:tcPr>
          <w:p w14:paraId="092F2AE1" w14:textId="67C5D3E0" w:rsidR="004471C6" w:rsidRDefault="00881148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65.395,13</w:t>
            </w:r>
          </w:p>
        </w:tc>
        <w:tc>
          <w:tcPr>
            <w:tcW w:w="1765" w:type="dxa"/>
            <w:vAlign w:val="center"/>
          </w:tcPr>
          <w:p w14:paraId="718CA319" w14:textId="4324DF37" w:rsidR="004471C6" w:rsidRDefault="00881148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104,25</w:t>
            </w:r>
            <w:r w:rsidR="004471C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14:paraId="3B59DA1D" w14:textId="5F168638" w:rsidR="004471C6" w:rsidRDefault="00881148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28,74</w:t>
            </w:r>
            <w:r w:rsidR="004471C6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0592A2D" w14:textId="77777777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7B3B0AD" w14:textId="3BF5CFD4" w:rsidR="00A446D1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Materijalni</w:t>
      </w:r>
      <w:r>
        <w:rPr>
          <w:rFonts w:cs="Times New Roman"/>
          <w:sz w:val="24"/>
          <w:szCs w:val="24"/>
        </w:rPr>
        <w:t xml:space="preserve"> su</w:t>
      </w:r>
      <w:r w:rsidRPr="004471C6">
        <w:rPr>
          <w:rFonts w:cs="Times New Roman"/>
          <w:sz w:val="24"/>
          <w:szCs w:val="24"/>
        </w:rPr>
        <w:t xml:space="preserve"> r</w:t>
      </w:r>
      <w:r>
        <w:rPr>
          <w:rFonts w:cs="Times New Roman"/>
          <w:sz w:val="24"/>
          <w:szCs w:val="24"/>
        </w:rPr>
        <w:t>ashodi u prvih šest mjeseci 2024</w:t>
      </w:r>
      <w:r w:rsidRPr="004471C6">
        <w:rPr>
          <w:rFonts w:cs="Times New Roman"/>
          <w:sz w:val="24"/>
          <w:szCs w:val="24"/>
        </w:rPr>
        <w:t>. godin</w:t>
      </w:r>
      <w:r>
        <w:rPr>
          <w:rFonts w:cs="Times New Roman"/>
          <w:sz w:val="24"/>
          <w:szCs w:val="24"/>
        </w:rPr>
        <w:t>e</w:t>
      </w:r>
      <w:r w:rsidRPr="004471C6">
        <w:rPr>
          <w:rFonts w:cs="Times New Roman"/>
          <w:sz w:val="24"/>
          <w:szCs w:val="24"/>
        </w:rPr>
        <w:t xml:space="preserve"> ostvareni u i</w:t>
      </w:r>
      <w:r>
        <w:rPr>
          <w:rFonts w:cs="Times New Roman"/>
          <w:sz w:val="24"/>
          <w:szCs w:val="24"/>
        </w:rPr>
        <w:t xml:space="preserve">znosu od </w:t>
      </w:r>
      <w:r w:rsidR="00881148">
        <w:rPr>
          <w:rFonts w:cs="Times New Roman"/>
          <w:sz w:val="24"/>
          <w:szCs w:val="24"/>
        </w:rPr>
        <w:t>65.395,13</w:t>
      </w:r>
      <w:r>
        <w:rPr>
          <w:rFonts w:cs="Times New Roman"/>
          <w:sz w:val="24"/>
          <w:szCs w:val="24"/>
        </w:rPr>
        <w:t xml:space="preserve"> €, što čini </w:t>
      </w:r>
      <w:r w:rsidR="00881148">
        <w:rPr>
          <w:rFonts w:cs="Times New Roman"/>
          <w:sz w:val="24"/>
          <w:szCs w:val="24"/>
        </w:rPr>
        <w:t>28,74</w:t>
      </w:r>
      <w:r>
        <w:rPr>
          <w:rFonts w:cs="Times New Roman"/>
          <w:sz w:val="24"/>
          <w:szCs w:val="24"/>
        </w:rPr>
        <w:t xml:space="preserve">% ostvarenja plana. </w:t>
      </w:r>
    </w:p>
    <w:p w14:paraId="538DC842" w14:textId="77777777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486140" w14:textId="77777777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Strukturu materijalnih rashoda i njihovu realizaciju u prvom polugodištu 202</w:t>
      </w:r>
      <w:r>
        <w:rPr>
          <w:rFonts w:cs="Times New Roman"/>
          <w:sz w:val="24"/>
          <w:szCs w:val="24"/>
        </w:rPr>
        <w:t>4</w:t>
      </w:r>
      <w:r w:rsidRPr="004471C6">
        <w:rPr>
          <w:rFonts w:cs="Times New Roman"/>
          <w:sz w:val="24"/>
          <w:szCs w:val="24"/>
        </w:rPr>
        <w:t>. godin</w:t>
      </w:r>
      <w:r>
        <w:rPr>
          <w:rFonts w:cs="Times New Roman"/>
          <w:sz w:val="24"/>
          <w:szCs w:val="24"/>
        </w:rPr>
        <w:t>e</w:t>
      </w:r>
      <w:r w:rsidRPr="004471C6">
        <w:rPr>
          <w:rFonts w:cs="Times New Roman"/>
          <w:sz w:val="24"/>
          <w:szCs w:val="24"/>
        </w:rPr>
        <w:t xml:space="preserve"> čine:</w:t>
      </w:r>
    </w:p>
    <w:p w14:paraId="50C77C7C" w14:textId="25A23074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 xml:space="preserve">• 321 Naknade troškova zaposlenima – </w:t>
      </w:r>
      <w:r w:rsidR="009711C0">
        <w:rPr>
          <w:rFonts w:cs="Times New Roman"/>
          <w:sz w:val="24"/>
          <w:szCs w:val="24"/>
        </w:rPr>
        <w:t>13.697,05</w:t>
      </w:r>
      <w:r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9711C0">
        <w:rPr>
          <w:rFonts w:cs="Times New Roman"/>
          <w:sz w:val="24"/>
          <w:szCs w:val="24"/>
        </w:rPr>
        <w:t>20,95</w:t>
      </w:r>
      <w:r w:rsidRPr="004471C6">
        <w:rPr>
          <w:rFonts w:cs="Times New Roman"/>
          <w:sz w:val="24"/>
          <w:szCs w:val="24"/>
        </w:rPr>
        <w:t>%</w:t>
      </w:r>
    </w:p>
    <w:p w14:paraId="0FFF8FA5" w14:textId="7664095F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 xml:space="preserve">• 322 Rashodi za materijal i energiju – </w:t>
      </w:r>
      <w:r w:rsidR="009711C0">
        <w:rPr>
          <w:rFonts w:cs="Times New Roman"/>
          <w:sz w:val="24"/>
          <w:szCs w:val="24"/>
        </w:rPr>
        <w:t xml:space="preserve">38.040,28 </w:t>
      </w:r>
      <w:r w:rsidRPr="004471C6">
        <w:rPr>
          <w:rFonts w:cs="Times New Roman"/>
          <w:sz w:val="24"/>
          <w:szCs w:val="24"/>
        </w:rPr>
        <w:t>€, udio u materijalnim rashodima</w:t>
      </w:r>
      <w:r w:rsidR="009711C0">
        <w:rPr>
          <w:rFonts w:cs="Times New Roman"/>
          <w:sz w:val="24"/>
          <w:szCs w:val="24"/>
        </w:rPr>
        <w:t xml:space="preserve"> 58,17</w:t>
      </w:r>
      <w:r w:rsidRPr="004471C6">
        <w:rPr>
          <w:rFonts w:cs="Times New Roman"/>
          <w:sz w:val="24"/>
          <w:szCs w:val="24"/>
        </w:rPr>
        <w:t>%</w:t>
      </w:r>
    </w:p>
    <w:p w14:paraId="5A366FC7" w14:textId="33AC25D2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• 323 Rashodi za usluge –</w:t>
      </w:r>
      <w:r>
        <w:rPr>
          <w:rFonts w:cs="Times New Roman"/>
          <w:sz w:val="24"/>
          <w:szCs w:val="24"/>
        </w:rPr>
        <w:t xml:space="preserve"> </w:t>
      </w:r>
      <w:r w:rsidR="009711C0">
        <w:rPr>
          <w:rFonts w:cs="Times New Roman"/>
          <w:sz w:val="24"/>
          <w:szCs w:val="24"/>
        </w:rPr>
        <w:t>10.495,77</w:t>
      </w:r>
      <w:r w:rsidRPr="004471C6">
        <w:rPr>
          <w:rFonts w:cs="Times New Roman"/>
          <w:sz w:val="24"/>
          <w:szCs w:val="24"/>
        </w:rPr>
        <w:tab/>
        <w:t xml:space="preserve">€, udio u materijalnim rashodima </w:t>
      </w:r>
      <w:r w:rsidR="009711C0">
        <w:rPr>
          <w:rFonts w:cs="Times New Roman"/>
          <w:sz w:val="24"/>
          <w:szCs w:val="24"/>
        </w:rPr>
        <w:t>16,04</w:t>
      </w:r>
      <w:r w:rsidRPr="004471C6">
        <w:rPr>
          <w:rFonts w:cs="Times New Roman"/>
          <w:sz w:val="24"/>
          <w:szCs w:val="24"/>
        </w:rPr>
        <w:t>%</w:t>
      </w:r>
    </w:p>
    <w:p w14:paraId="756B0007" w14:textId="151AD9CC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• 329 Ostali nespomenuti rashodi poslovanja –</w:t>
      </w:r>
      <w:r>
        <w:rPr>
          <w:rFonts w:cs="Times New Roman"/>
          <w:sz w:val="24"/>
          <w:szCs w:val="24"/>
        </w:rPr>
        <w:t xml:space="preserve"> </w:t>
      </w:r>
      <w:r w:rsidR="009711C0">
        <w:rPr>
          <w:rFonts w:cs="Times New Roman"/>
          <w:sz w:val="24"/>
          <w:szCs w:val="24"/>
        </w:rPr>
        <w:t>3.162,03</w:t>
      </w:r>
      <w:r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9711C0">
        <w:rPr>
          <w:rFonts w:cs="Times New Roman"/>
          <w:sz w:val="24"/>
          <w:szCs w:val="24"/>
        </w:rPr>
        <w:t>4,84</w:t>
      </w:r>
      <w:r w:rsidRPr="004471C6">
        <w:rPr>
          <w:rFonts w:cs="Times New Roman"/>
          <w:sz w:val="24"/>
          <w:szCs w:val="24"/>
        </w:rPr>
        <w:t>%.</w:t>
      </w:r>
    </w:p>
    <w:p w14:paraId="24ED0B79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DDEF68" w14:textId="77777777" w:rsidR="008710F7" w:rsidRDefault="002C73B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321 </w:t>
      </w:r>
      <w:r w:rsidR="008710F7">
        <w:rPr>
          <w:rFonts w:cs="Times New Roman"/>
          <w:sz w:val="24"/>
          <w:szCs w:val="24"/>
          <w:u w:val="single"/>
        </w:rPr>
        <w:t>Naknade troškova zaposlenima</w:t>
      </w:r>
    </w:p>
    <w:p w14:paraId="41364970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5AAC33AA" w14:textId="2AEB0ACF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0F7">
        <w:rPr>
          <w:rFonts w:cs="Times New Roman"/>
          <w:sz w:val="24"/>
          <w:szCs w:val="24"/>
        </w:rPr>
        <w:t>Naknade troškova zaposlenima u prvih šest mjeseci 202</w:t>
      </w:r>
      <w:r w:rsidR="00E25357">
        <w:rPr>
          <w:rFonts w:cs="Times New Roman"/>
          <w:sz w:val="24"/>
          <w:szCs w:val="24"/>
        </w:rPr>
        <w:t>4</w:t>
      </w:r>
      <w:r w:rsidRPr="008710F7">
        <w:rPr>
          <w:rFonts w:cs="Times New Roman"/>
          <w:sz w:val="24"/>
          <w:szCs w:val="24"/>
        </w:rPr>
        <w:t xml:space="preserve">. godini iznose </w:t>
      </w:r>
      <w:r w:rsidR="00E25357">
        <w:rPr>
          <w:rFonts w:cs="Times New Roman"/>
          <w:sz w:val="24"/>
          <w:szCs w:val="24"/>
        </w:rPr>
        <w:t>13.697,05</w:t>
      </w:r>
      <w:r w:rsidRPr="008710F7">
        <w:rPr>
          <w:rFonts w:cs="Times New Roman"/>
          <w:sz w:val="24"/>
          <w:szCs w:val="24"/>
        </w:rPr>
        <w:t xml:space="preserve"> €.</w:t>
      </w:r>
      <w:r>
        <w:rPr>
          <w:rFonts w:cs="Times New Roman"/>
          <w:sz w:val="24"/>
          <w:szCs w:val="24"/>
        </w:rPr>
        <w:t xml:space="preserve"> </w:t>
      </w:r>
      <w:r w:rsidR="00E25357">
        <w:rPr>
          <w:rFonts w:cs="Times New Roman"/>
          <w:sz w:val="24"/>
          <w:szCs w:val="24"/>
        </w:rPr>
        <w:t>U odnosu na prošlu godinu su se smanjili.</w:t>
      </w:r>
    </w:p>
    <w:p w14:paraId="160A62C5" w14:textId="277BE28E" w:rsidR="00A91D72" w:rsidRDefault="00A91D72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6AF23E5" w14:textId="793ECCC9" w:rsidR="00A91D72" w:rsidRDefault="00A91D72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79432D0F" wp14:editId="4B8513C8">
            <wp:extent cx="5486400" cy="32004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174D819" w14:textId="6A93017C" w:rsidR="009B11DB" w:rsidRDefault="009B11DB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B46E2C4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F4A11F" w14:textId="77777777" w:rsidR="00E82945" w:rsidRDefault="00E82945" w:rsidP="008710F7">
      <w:pPr>
        <w:shd w:val="clear" w:color="auto" w:fill="FFFFFF"/>
        <w:spacing w:after="0" w:line="240" w:lineRule="auto"/>
        <w:jc w:val="both"/>
        <w:rPr>
          <w:noProof/>
          <w:lang w:eastAsia="hr-HR"/>
        </w:rPr>
      </w:pPr>
    </w:p>
    <w:p w14:paraId="09764329" w14:textId="56F4FF57" w:rsidR="002C73B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4471C6" w:rsidRPr="008710F7">
        <w:rPr>
          <w:rFonts w:cs="Times New Roman"/>
          <w:sz w:val="24"/>
          <w:szCs w:val="24"/>
        </w:rPr>
        <w:tab/>
      </w:r>
      <w:r w:rsidR="004471C6" w:rsidRPr="008710F7">
        <w:rPr>
          <w:rFonts w:cs="Times New Roman"/>
          <w:sz w:val="24"/>
          <w:szCs w:val="24"/>
        </w:rPr>
        <w:tab/>
      </w:r>
      <w:r w:rsidR="004471C6" w:rsidRPr="008710F7">
        <w:rPr>
          <w:rFonts w:cs="Times New Roman"/>
          <w:sz w:val="24"/>
          <w:szCs w:val="24"/>
        </w:rPr>
        <w:tab/>
      </w:r>
    </w:p>
    <w:p w14:paraId="18FB3A16" w14:textId="77777777" w:rsidR="004471C6" w:rsidRPr="008710F7" w:rsidRDefault="004471C6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</w:p>
    <w:p w14:paraId="78F02EB0" w14:textId="77777777" w:rsidR="00A446D1" w:rsidRPr="00A446D1" w:rsidRDefault="00A446D1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13C07D4" w14:textId="77777777" w:rsidR="002E3842" w:rsidRPr="002C73B7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2C73B7">
        <w:rPr>
          <w:rFonts w:cs="Times New Roman"/>
          <w:sz w:val="24"/>
          <w:szCs w:val="24"/>
          <w:u w:val="single"/>
        </w:rPr>
        <w:lastRenderedPageBreak/>
        <w:t>322 Rashodi za materijal i energiju</w:t>
      </w:r>
    </w:p>
    <w:p w14:paraId="67052D73" w14:textId="77777777" w:rsidR="002E3842" w:rsidRDefault="002E3842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AD8206" w14:textId="3F8942FD" w:rsidR="002C73B7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2C73B7">
        <w:rPr>
          <w:rFonts w:cs="Times New Roman"/>
          <w:sz w:val="24"/>
          <w:szCs w:val="24"/>
        </w:rPr>
        <w:t>Rashodi za materijal i energiju u prvih šest mjeseci 202</w:t>
      </w:r>
      <w:r>
        <w:rPr>
          <w:rFonts w:cs="Times New Roman"/>
          <w:sz w:val="24"/>
          <w:szCs w:val="24"/>
        </w:rPr>
        <w:t>4</w:t>
      </w:r>
      <w:r w:rsidRPr="002C73B7">
        <w:rPr>
          <w:rFonts w:cs="Times New Roman"/>
          <w:sz w:val="24"/>
          <w:szCs w:val="24"/>
        </w:rPr>
        <w:t xml:space="preserve">. godine iznose </w:t>
      </w:r>
      <w:r w:rsidR="00E82945">
        <w:rPr>
          <w:rFonts w:cs="Times New Roman"/>
          <w:sz w:val="24"/>
          <w:szCs w:val="24"/>
        </w:rPr>
        <w:t>38.040,28</w:t>
      </w:r>
      <w:r>
        <w:rPr>
          <w:rFonts w:cs="Times New Roman"/>
          <w:sz w:val="24"/>
          <w:szCs w:val="24"/>
        </w:rPr>
        <w:t xml:space="preserve"> </w:t>
      </w:r>
      <w:r w:rsidRPr="002C73B7">
        <w:rPr>
          <w:rFonts w:cs="Times New Roman"/>
          <w:sz w:val="24"/>
          <w:szCs w:val="24"/>
        </w:rPr>
        <w:t>€.</w:t>
      </w:r>
    </w:p>
    <w:p w14:paraId="0FDBC625" w14:textId="7D4D31EF" w:rsidR="00E82945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5819C62" w14:textId="7A7391A5" w:rsidR="00E82945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3EA74F2B" wp14:editId="00674508">
            <wp:extent cx="5486400" cy="32004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761F393" w14:textId="77777777" w:rsidR="00E83719" w:rsidRDefault="00E83719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CA2E9C" w14:textId="44F83071" w:rsidR="00E83719" w:rsidRDefault="00E83719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6AF934" w14:textId="77777777" w:rsidR="00E83719" w:rsidRDefault="00E83719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E71443" w14:textId="77777777" w:rsidR="002B5EE7" w:rsidRDefault="002B5EE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2B5EE7">
        <w:rPr>
          <w:rFonts w:cs="Times New Roman"/>
          <w:sz w:val="24"/>
          <w:szCs w:val="24"/>
          <w:u w:val="single"/>
        </w:rPr>
        <w:t>323 Rashodi za usluge</w:t>
      </w:r>
    </w:p>
    <w:p w14:paraId="4401160C" w14:textId="77777777" w:rsidR="00376B4C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78B79DAD" w14:textId="64E1C390" w:rsidR="00376B4C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376B4C">
        <w:rPr>
          <w:rFonts w:cs="Times New Roman"/>
          <w:sz w:val="24"/>
          <w:szCs w:val="24"/>
        </w:rPr>
        <w:t>Rashodi za usluge u prvih šest mjeseci 202</w:t>
      </w:r>
      <w:r w:rsidR="00536B6D">
        <w:rPr>
          <w:rFonts w:cs="Times New Roman"/>
          <w:sz w:val="24"/>
          <w:szCs w:val="24"/>
        </w:rPr>
        <w:t>4</w:t>
      </w:r>
      <w:r w:rsidRPr="00376B4C">
        <w:rPr>
          <w:rFonts w:cs="Times New Roman"/>
          <w:sz w:val="24"/>
          <w:szCs w:val="24"/>
        </w:rPr>
        <w:t xml:space="preserve">. godine iznose </w:t>
      </w:r>
      <w:r w:rsidR="006F02FA">
        <w:rPr>
          <w:rFonts w:cs="Times New Roman"/>
          <w:sz w:val="24"/>
          <w:szCs w:val="24"/>
        </w:rPr>
        <w:t>10.495,77</w:t>
      </w:r>
      <w:r>
        <w:rPr>
          <w:rFonts w:cs="Times New Roman"/>
          <w:sz w:val="24"/>
          <w:szCs w:val="24"/>
        </w:rPr>
        <w:t xml:space="preserve"> </w:t>
      </w:r>
      <w:r w:rsidRPr="00376B4C">
        <w:rPr>
          <w:rFonts w:cs="Times New Roman"/>
          <w:sz w:val="24"/>
          <w:szCs w:val="24"/>
        </w:rPr>
        <w:t>€.</w:t>
      </w:r>
    </w:p>
    <w:p w14:paraId="44185496" w14:textId="7471E032" w:rsidR="006F02F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B2D8F9" w14:textId="31C7A26C" w:rsidR="006F02F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52AEDEBA" wp14:editId="0A3E3DAF">
            <wp:extent cx="5486400" cy="32004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28F574" w14:textId="77777777" w:rsidR="00536B6D" w:rsidRDefault="00536B6D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95D2381" w14:textId="10D12111" w:rsidR="00536B6D" w:rsidRDefault="00536B6D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527E6D4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6CF1A20" w14:textId="2DAC73F5" w:rsidR="00536B6D" w:rsidRP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 xml:space="preserve">Usluge telefona, pošte i prijevoza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1.870,42</w:t>
      </w: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7229FF8F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03E0B28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Usluge telefona i interneta</w:t>
      </w:r>
    </w:p>
    <w:p w14:paraId="773EE142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Poštarina</w:t>
      </w:r>
    </w:p>
    <w:p w14:paraId="4254981D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Ostale usluge za komunikaciju i</w:t>
      </w:r>
      <w:r w:rsidRPr="00536B6D">
        <w:rPr>
          <w:rFonts w:ascii="Calibri" w:eastAsia="Times New Roman" w:hAnsi="Calibri" w:cs="Calibri"/>
          <w:color w:val="000000"/>
          <w:lang w:eastAsia="hr-HR"/>
        </w:rPr>
        <w:t xml:space="preserve"> prijevoz</w:t>
      </w:r>
    </w:p>
    <w:p w14:paraId="425C632E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D55C2F6" w14:textId="0E0AF562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>Usluge tekućeg i investicijskog održavanja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530,00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0E253CC0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45983C16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Usluge tekućeg i investicijskog održavanja građevinskih objekata</w:t>
      </w:r>
    </w:p>
    <w:p w14:paraId="7C45E384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Usluge tekućeg i investicijskog održavanja postrojenja i opreme</w:t>
      </w:r>
    </w:p>
    <w:p w14:paraId="203642C1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Ostale usluge tekućeg i investicijskog održavanja</w:t>
      </w:r>
    </w:p>
    <w:p w14:paraId="34F32FEA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081FD78" w14:textId="1BE7C7D4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>Komunalne usluge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1.746,37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5E5E027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1ED4FFE0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Opskrba vodom</w:t>
      </w:r>
    </w:p>
    <w:p w14:paraId="6C6907B1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Iznošenje i odvoz smeća</w:t>
      </w:r>
    </w:p>
    <w:p w14:paraId="145910E8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Pričuva</w:t>
      </w:r>
    </w:p>
    <w:p w14:paraId="37EA54A5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Ostale komunalne usluge</w:t>
      </w:r>
    </w:p>
    <w:p w14:paraId="33BE18E8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ECE4364" w14:textId="1D679489" w:rsidR="00536B6D" w:rsidRDefault="00836E56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>Zakupnine i najamnine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ab/>
        <w:t>1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.133,85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69FC1543" w14:textId="77777777" w:rsidR="00836E56" w:rsidRDefault="00836E56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06C8A58D" w14:textId="77777777" w:rsidR="00836E56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Najamnine za opremu</w:t>
      </w:r>
    </w:p>
    <w:p w14:paraId="5A83CF83" w14:textId="77777777" w:rsidR="00836E56" w:rsidRDefault="00836E56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DD51D19" w14:textId="77777777" w:rsidR="00F828A4" w:rsidRDefault="00F828A4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3C9FAA9" w14:textId="245C459D" w:rsidR="00836E56" w:rsidRDefault="00836E56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Zdravstvene i veterinarske usluge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87,58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6A1F02C" w14:textId="77777777" w:rsidR="00F828A4" w:rsidRDefault="00F828A4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4D87AC76" w14:textId="77777777" w:rsidR="00836E56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Obvezni i preventivni zdravstveni pregledi zaposlenika</w:t>
      </w:r>
    </w:p>
    <w:p w14:paraId="68F01AF5" w14:textId="77777777" w:rsidR="00836E56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zdravstvene i veterinarske usluge</w:t>
      </w:r>
    </w:p>
    <w:p w14:paraId="5E471F04" w14:textId="77777777" w:rsidR="00836E56" w:rsidRDefault="00836E56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97DB983" w14:textId="47E0D619" w:rsidR="00836E56" w:rsidRDefault="00836E56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Intelektualne i osobne usluge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3.187,50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1742C75C" w14:textId="77777777" w:rsidR="00F828A4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77E6D60E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Ugovori o djelu</w:t>
      </w:r>
    </w:p>
    <w:p w14:paraId="6DAEDBC8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Usluge odvjetnika i pravnog savjetnika</w:t>
      </w:r>
    </w:p>
    <w:p w14:paraId="68327BDE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intelektualne usluge</w:t>
      </w:r>
    </w:p>
    <w:p w14:paraId="73C6E95C" w14:textId="39EF5249" w:rsidR="00836E56" w:rsidRDefault="00836E56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Računalne usluge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1.940,05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30F355F9" w14:textId="77777777" w:rsidR="00F828A4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02360C80" w14:textId="77777777" w:rsidR="00836E56" w:rsidRDefault="00836E56" w:rsidP="00836E56">
      <w:pPr>
        <w:pStyle w:val="Odlomakpopisa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računalne usluge</w:t>
      </w:r>
    </w:p>
    <w:p w14:paraId="582D654D" w14:textId="77777777" w:rsidR="00836E56" w:rsidRDefault="000B6478" w:rsidP="00F828A4">
      <w:pPr>
        <w:spacing w:after="0"/>
        <w:jc w:val="both"/>
        <w:rPr>
          <w:rFonts w:ascii="Calibri" w:hAnsi="Calibri" w:cs="Calibri"/>
          <w:sz w:val="24"/>
          <w:u w:val="single"/>
        </w:rPr>
      </w:pPr>
      <w:r w:rsidRPr="000B6478">
        <w:rPr>
          <w:rFonts w:ascii="Calibri" w:hAnsi="Calibri" w:cs="Calibri"/>
          <w:sz w:val="24"/>
          <w:u w:val="single"/>
        </w:rPr>
        <w:t>329 Ostali nespomenuti rashodi poslovanja</w:t>
      </w:r>
    </w:p>
    <w:p w14:paraId="60941363" w14:textId="77777777" w:rsidR="00F828A4" w:rsidRDefault="00F828A4" w:rsidP="00F828A4">
      <w:pPr>
        <w:spacing w:after="0"/>
        <w:jc w:val="both"/>
        <w:rPr>
          <w:rFonts w:ascii="Calibri" w:hAnsi="Calibri" w:cs="Calibri"/>
          <w:sz w:val="24"/>
          <w:u w:val="single"/>
        </w:rPr>
      </w:pPr>
    </w:p>
    <w:p w14:paraId="2BB8A3B1" w14:textId="5DCEA3AC" w:rsidR="000B6478" w:rsidRDefault="000B6478" w:rsidP="000B6478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Ostali nespomenuti rashodi poslovanja u prvih šest mjeseci 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. godine iznose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3.</w:t>
      </w:r>
      <w:r w:rsidR="00381A9F">
        <w:rPr>
          <w:rFonts w:ascii="Calibri" w:eastAsia="Times New Roman" w:hAnsi="Calibri" w:cs="Calibri"/>
          <w:color w:val="000000"/>
          <w:sz w:val="24"/>
          <w:lang w:eastAsia="hr-HR"/>
        </w:rPr>
        <w:t>162,03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u prvih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šest mjeseci 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3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. godine iznose </w:t>
      </w:r>
      <w:r w:rsidR="00381A9F">
        <w:rPr>
          <w:rFonts w:ascii="Calibri" w:eastAsia="Times New Roman" w:hAnsi="Calibri" w:cs="Calibri"/>
          <w:color w:val="000000"/>
          <w:sz w:val="24"/>
          <w:lang w:eastAsia="hr-HR"/>
        </w:rPr>
        <w:t>1.605,21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€. 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Obuhvaćaju premije osiguranja, tuzemne članarine, n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>ovčan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u naknadu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poslodavca zbog nezapošljavanja osoba s invaliditetom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te o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>stal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nespomenut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rashod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poslovanja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5B69F36C" w14:textId="77777777" w:rsidR="00381A9F" w:rsidRDefault="00381A9F" w:rsidP="000B6478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733499E4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400AEDF" w14:textId="77777777" w:rsidR="005E1751" w:rsidRPr="005E1751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4 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RASHODI ZA NABAVU NEFINANCIJSKE IMOVINE</w:t>
      </w:r>
    </w:p>
    <w:p w14:paraId="69418257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tbl>
      <w:tblPr>
        <w:tblStyle w:val="Reetkatablice"/>
        <w:tblW w:w="9201" w:type="dxa"/>
        <w:tblLook w:val="04A0" w:firstRow="1" w:lastRow="0" w:firstColumn="1" w:lastColumn="0" w:noHBand="0" w:noVBand="1"/>
      </w:tblPr>
      <w:tblGrid>
        <w:gridCol w:w="1973"/>
        <w:gridCol w:w="2058"/>
        <w:gridCol w:w="1975"/>
        <w:gridCol w:w="1737"/>
        <w:gridCol w:w="1458"/>
      </w:tblGrid>
      <w:tr w:rsidR="005E1751" w14:paraId="7D61B01D" w14:textId="77777777" w:rsidTr="007C4CE6">
        <w:trPr>
          <w:trHeight w:val="892"/>
        </w:trPr>
        <w:tc>
          <w:tcPr>
            <w:tcW w:w="1973" w:type="dxa"/>
            <w:vAlign w:val="center"/>
          </w:tcPr>
          <w:p w14:paraId="113241F0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5018511B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center"/>
          </w:tcPr>
          <w:p w14:paraId="4FEC4622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364B7193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0750EB7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466636FB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5A581399" w14:textId="77777777" w:rsidR="007C4CE6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7C4C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% </w:t>
            </w:r>
          </w:p>
          <w:p w14:paraId="7FF4BB4E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6AC2A0A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center"/>
          </w:tcPr>
          <w:p w14:paraId="479A6104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0888A65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E1751" w14:paraId="64E8F1C9" w14:textId="77777777" w:rsidTr="007C4CE6">
        <w:trPr>
          <w:trHeight w:val="292"/>
        </w:trPr>
        <w:tc>
          <w:tcPr>
            <w:tcW w:w="1973" w:type="dxa"/>
            <w:vAlign w:val="center"/>
          </w:tcPr>
          <w:p w14:paraId="27AE534E" w14:textId="6773AA30" w:rsidR="005E1751" w:rsidRDefault="00381A9F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2.424,76</w:t>
            </w:r>
          </w:p>
        </w:tc>
        <w:tc>
          <w:tcPr>
            <w:tcW w:w="2058" w:type="dxa"/>
            <w:vAlign w:val="center"/>
          </w:tcPr>
          <w:p w14:paraId="65BE9A18" w14:textId="04142A87" w:rsidR="005E1751" w:rsidRDefault="00381A9F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55.463,00</w:t>
            </w:r>
          </w:p>
        </w:tc>
        <w:tc>
          <w:tcPr>
            <w:tcW w:w="1975" w:type="dxa"/>
            <w:vAlign w:val="center"/>
          </w:tcPr>
          <w:p w14:paraId="5C2A84DA" w14:textId="457287D9" w:rsidR="005E1751" w:rsidRDefault="00381A9F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630,00</w:t>
            </w:r>
          </w:p>
        </w:tc>
        <w:tc>
          <w:tcPr>
            <w:tcW w:w="1737" w:type="dxa"/>
            <w:vAlign w:val="center"/>
          </w:tcPr>
          <w:p w14:paraId="66377BE1" w14:textId="11FFDDE2" w:rsidR="005E1751" w:rsidRDefault="00381A9F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25,98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79985B06" w14:textId="709A4817" w:rsidR="005E1751" w:rsidRDefault="00381A9F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1,14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5790888E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ED395F0" w14:textId="31800E92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Rashodi za nabavu nefinancijske imovine ostvareni su u iznosu od </w:t>
      </w:r>
      <w:r w:rsidR="00381A9F">
        <w:rPr>
          <w:rFonts w:ascii="Calibri" w:eastAsia="Times New Roman" w:hAnsi="Calibri" w:cs="Calibri"/>
          <w:color w:val="000000"/>
          <w:sz w:val="24"/>
          <w:lang w:eastAsia="hr-HR"/>
        </w:rPr>
        <w:t>630,00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što čini </w:t>
      </w:r>
      <w:r w:rsidR="00381A9F">
        <w:rPr>
          <w:rFonts w:ascii="Calibri" w:eastAsia="Times New Roman" w:hAnsi="Calibri" w:cs="Calibri"/>
          <w:color w:val="000000"/>
          <w:sz w:val="24"/>
          <w:lang w:eastAsia="hr-HR"/>
        </w:rPr>
        <w:t>1,14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% plana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762BF6AB" w14:textId="77777777" w:rsidR="007C4CE6" w:rsidRDefault="007C4CE6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FA30033" w14:textId="77777777" w:rsidR="005E1751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42 RASHODI ZA NABAVU PROIZVEDENE DUGOTRAJNE IMOVINE</w:t>
      </w:r>
    </w:p>
    <w:p w14:paraId="7B4B6496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tbl>
      <w:tblPr>
        <w:tblStyle w:val="Reetkatablice"/>
        <w:tblW w:w="9110" w:type="dxa"/>
        <w:tblLook w:val="04A0" w:firstRow="1" w:lastRow="0" w:firstColumn="1" w:lastColumn="0" w:noHBand="0" w:noVBand="1"/>
      </w:tblPr>
      <w:tblGrid>
        <w:gridCol w:w="1953"/>
        <w:gridCol w:w="2038"/>
        <w:gridCol w:w="1956"/>
        <w:gridCol w:w="1720"/>
        <w:gridCol w:w="1443"/>
      </w:tblGrid>
      <w:tr w:rsidR="005E1751" w14:paraId="4C52BA2C" w14:textId="77777777" w:rsidTr="007C4CE6">
        <w:trPr>
          <w:trHeight w:val="925"/>
        </w:trPr>
        <w:tc>
          <w:tcPr>
            <w:tcW w:w="1953" w:type="dxa"/>
            <w:vAlign w:val="center"/>
          </w:tcPr>
          <w:p w14:paraId="165EDA50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30.06.2023.</w:t>
            </w:r>
          </w:p>
          <w:p w14:paraId="4FE9E071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A541D6D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 2024.</w:t>
            </w:r>
          </w:p>
          <w:p w14:paraId="67F9B84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721FB29E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IZVRŠENJE 30.06.2024.</w:t>
            </w:r>
          </w:p>
          <w:p w14:paraId="45143908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vAlign w:val="center"/>
          </w:tcPr>
          <w:p w14:paraId="33DCB575" w14:textId="77777777" w:rsidR="007C4CE6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7C4C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% </w:t>
            </w:r>
          </w:p>
          <w:p w14:paraId="352A234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2C97D8C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5863DB13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09D85C1F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E1751" w14:paraId="6784F8EC" w14:textId="77777777" w:rsidTr="007C4CE6">
        <w:trPr>
          <w:trHeight w:val="303"/>
        </w:trPr>
        <w:tc>
          <w:tcPr>
            <w:tcW w:w="1953" w:type="dxa"/>
            <w:vAlign w:val="center"/>
          </w:tcPr>
          <w:p w14:paraId="1CBD0A92" w14:textId="7C824D6B" w:rsidR="005E1751" w:rsidRDefault="004F72A0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2.424,76</w:t>
            </w:r>
          </w:p>
        </w:tc>
        <w:tc>
          <w:tcPr>
            <w:tcW w:w="2038" w:type="dxa"/>
            <w:vAlign w:val="center"/>
          </w:tcPr>
          <w:p w14:paraId="1B4B3BB0" w14:textId="43E9253C" w:rsidR="005E1751" w:rsidRDefault="004F72A0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55.463,00</w:t>
            </w:r>
          </w:p>
        </w:tc>
        <w:tc>
          <w:tcPr>
            <w:tcW w:w="1956" w:type="dxa"/>
            <w:vAlign w:val="center"/>
          </w:tcPr>
          <w:p w14:paraId="303D8EB4" w14:textId="4A3D605F" w:rsidR="005E1751" w:rsidRDefault="004F72A0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630,00</w:t>
            </w:r>
          </w:p>
        </w:tc>
        <w:tc>
          <w:tcPr>
            <w:tcW w:w="1720" w:type="dxa"/>
            <w:vAlign w:val="center"/>
          </w:tcPr>
          <w:p w14:paraId="449858F8" w14:textId="46E4B471" w:rsidR="005E1751" w:rsidRDefault="004F72A0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25,98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  <w:vAlign w:val="center"/>
          </w:tcPr>
          <w:p w14:paraId="239A0A2C" w14:textId="3C9C43A1" w:rsidR="005E1751" w:rsidRDefault="005D4EE3" w:rsidP="005D4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1,14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1A265CC" w14:textId="6B0C5324" w:rsidR="00D9638F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</w:p>
    <w:p w14:paraId="6E27FE13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F4B1D3C" w14:textId="63DED10A" w:rsidR="005E1751" w:rsidRDefault="005E1751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 xml:space="preserve">422 Postrojenja i oprema </w:t>
      </w:r>
      <w:r w:rsidR="001D46A6">
        <w:rPr>
          <w:rFonts w:ascii="Calibri" w:eastAsia="Times New Roman" w:hAnsi="Calibri" w:cs="Calibri"/>
          <w:color w:val="000000"/>
          <w:u w:val="single"/>
          <w:lang w:eastAsia="hr-HR"/>
        </w:rPr>
        <w:t>630,00</w:t>
      </w:r>
      <w:r w:rsidRPr="005E1751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FAD43DD" w14:textId="77777777" w:rsidR="00F828A4" w:rsidRPr="005E1751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4511508C" w14:textId="620D0C2A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Postrojenja i oprema u prvih šest mjeseci 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. godine iznose </w:t>
      </w:r>
      <w:r w:rsidR="001D46A6">
        <w:rPr>
          <w:rFonts w:ascii="Calibri" w:eastAsia="Times New Roman" w:hAnsi="Calibri" w:cs="Calibri"/>
          <w:color w:val="000000"/>
          <w:sz w:val="24"/>
          <w:lang w:eastAsia="hr-HR"/>
        </w:rPr>
        <w:t>630,00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je u prvih šest mjeseci 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3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. godine iznos bio </w:t>
      </w:r>
      <w:r w:rsidR="001D46A6">
        <w:rPr>
          <w:rFonts w:ascii="Calibri" w:eastAsia="Times New Roman" w:hAnsi="Calibri" w:cs="Calibri"/>
          <w:color w:val="000000"/>
          <w:sz w:val="24"/>
          <w:lang w:eastAsia="hr-HR"/>
        </w:rPr>
        <w:t>981,20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€.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</w:p>
    <w:p w14:paraId="2998A49D" w14:textId="5FEFF074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12E86EAE" w14:textId="79EAC932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3F358803" w14:textId="03AFB6E2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7079CC6" w14:textId="4A1612E6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BDFD985" w14:textId="65A8A698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120C08E9" w14:textId="72BE9780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14C706EF" w14:textId="3261B500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96980FD" w14:textId="0F864866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D942668" w14:textId="279223D9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C75FAEC" w14:textId="45280753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BADE1F5" w14:textId="48C22F92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CA7DD63" w14:textId="2EE507A4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362EEE7" w14:textId="2573E2F8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9D70FC5" w14:textId="7A84E3EF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7295331" w14:textId="676952F1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E9FE714" w14:textId="6770C9F2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D004764" w14:textId="3EBFB88C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C179804" w14:textId="77777777" w:rsidR="002A571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E0510EA" w14:textId="77777777" w:rsidR="00BC112C" w:rsidRDefault="00BC112C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366D407" w14:textId="77777777" w:rsidR="00BC112C" w:rsidRPr="007C4CE6" w:rsidRDefault="005F728B" w:rsidP="007C4CE6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24"/>
          <w:lang w:eastAsia="hr-HR"/>
        </w:rPr>
        <w:lastRenderedPageBreak/>
        <w:t xml:space="preserve">4. </w:t>
      </w:r>
      <w:r w:rsidR="00BC112C" w:rsidRPr="007C4CE6">
        <w:rPr>
          <w:rFonts w:ascii="Calibri" w:eastAsia="Times New Roman" w:hAnsi="Calibri" w:cs="Calibri"/>
          <w:b/>
          <w:color w:val="000000"/>
          <w:sz w:val="24"/>
          <w:lang w:eastAsia="hr-HR"/>
        </w:rPr>
        <w:t>POSEBNI IZVJEŠTAJI U POLUGODIŠNJEM IZVJEŠTAJU O IZVRŠENJU FINANCIJSKOG PLANA</w:t>
      </w:r>
    </w:p>
    <w:p w14:paraId="1AE0BD0E" w14:textId="77777777" w:rsidR="00BC112C" w:rsidRDefault="00BC112C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3AC17184" w14:textId="77777777" w:rsidR="00BC112C" w:rsidRPr="007C4CE6" w:rsidRDefault="005A300E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Sukladno čl. 46 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>Pravilnik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a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 xml:space="preserve"> o polugodišnjem i godišnjem izvještaju o izvršenju proračuna i financijskog plana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, p</w:t>
      </w:r>
      <w:r w:rsidR="00BC112C" w:rsidRPr="007C4CE6">
        <w:rPr>
          <w:rFonts w:ascii="Calibri" w:eastAsia="Times New Roman" w:hAnsi="Calibri" w:cs="Calibri"/>
          <w:color w:val="000000"/>
          <w:sz w:val="24"/>
          <w:lang w:eastAsia="hr-HR"/>
        </w:rPr>
        <w:t>osebni izvještaji u polugodišnjem izvještaju o izvršenju financijsko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g plana proračunskog korisnika su I</w:t>
      </w:r>
      <w:r w:rsidR="00BC112C" w:rsidRPr="007C4CE6">
        <w:rPr>
          <w:rFonts w:ascii="Calibri" w:eastAsia="Times New Roman" w:hAnsi="Calibri" w:cs="Calibri"/>
          <w:color w:val="000000"/>
          <w:sz w:val="24"/>
          <w:lang w:eastAsia="hr-HR"/>
        </w:rPr>
        <w:t>zvještaj o zaduživanju na domaćem i s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tranom tržištu novca i kapitala i 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>Izvještaj o danim jamstvima i plaćanjima po protestiranim jamstvima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2A2CADF8" w14:textId="77777777" w:rsidR="00BC112C" w:rsidRPr="007C4CE6" w:rsidRDefault="00BC112C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F1AD4D8" w14:textId="77777777" w:rsidR="00BC112C" w:rsidRDefault="005F728B" w:rsidP="00BC112C">
      <w:pPr>
        <w:spacing w:after="0"/>
        <w:jc w:val="center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4.1. </w:t>
      </w:r>
      <w:r w:rsidR="007C4CE6" w:rsidRPr="00BC112C">
        <w:rPr>
          <w:rFonts w:ascii="Calibri" w:eastAsia="Times New Roman" w:hAnsi="Calibri" w:cs="Calibri"/>
          <w:color w:val="000000"/>
          <w:sz w:val="24"/>
          <w:lang w:eastAsia="hr-HR"/>
        </w:rPr>
        <w:t>IZVJEŠTAJ O ZADUŽIVANJU NA DOMAĆEM I STRANOM TRŽIŠTU NOVCA I KAPITALA</w:t>
      </w:r>
    </w:p>
    <w:p w14:paraId="13641C77" w14:textId="77777777" w:rsidR="00BC112C" w:rsidRDefault="00BC112C" w:rsidP="00BC112C">
      <w:pPr>
        <w:spacing w:after="0"/>
        <w:jc w:val="center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2A4CB57" w14:textId="2F0BECB8" w:rsidR="00BC112C" w:rsidRDefault="00BC112C" w:rsidP="00BC112C">
      <w:pPr>
        <w:spacing w:after="0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BC112C">
        <w:rPr>
          <w:rFonts w:ascii="Calibri" w:eastAsia="Times New Roman" w:hAnsi="Calibri" w:cs="Calibri"/>
          <w:color w:val="000000"/>
          <w:sz w:val="24"/>
          <w:lang w:eastAsia="hr-HR"/>
        </w:rPr>
        <w:t xml:space="preserve">U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prvom polugodištu 2024</w:t>
      </w:r>
      <w:r w:rsidRPr="00BC112C">
        <w:rPr>
          <w:rFonts w:ascii="Calibri" w:eastAsia="Times New Roman" w:hAnsi="Calibri" w:cs="Calibri"/>
          <w:color w:val="000000"/>
          <w:sz w:val="24"/>
          <w:lang w:eastAsia="hr-HR"/>
        </w:rPr>
        <w:t>. godin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Pr="00BC112C">
        <w:rPr>
          <w:rFonts w:ascii="Calibri" w:eastAsia="Times New Roman" w:hAnsi="Calibri" w:cs="Calibri"/>
          <w:color w:val="000000"/>
          <w:sz w:val="24"/>
          <w:lang w:eastAsia="hr-HR"/>
        </w:rPr>
        <w:t xml:space="preserve"> Osnovna škola </w:t>
      </w:r>
      <w:r w:rsidR="00892484">
        <w:rPr>
          <w:rFonts w:ascii="Calibri" w:eastAsia="Times New Roman" w:hAnsi="Calibri" w:cs="Calibri"/>
          <w:color w:val="000000"/>
          <w:sz w:val="24"/>
          <w:lang w:eastAsia="hr-HR"/>
        </w:rPr>
        <w:t>Ivana Kukuljevića</w:t>
      </w:r>
      <w:r w:rsidRPr="00BC112C">
        <w:rPr>
          <w:rFonts w:ascii="Calibri" w:eastAsia="Times New Roman" w:hAnsi="Calibri" w:cs="Calibri"/>
          <w:color w:val="000000"/>
          <w:sz w:val="24"/>
          <w:lang w:eastAsia="hr-HR"/>
        </w:rPr>
        <w:t xml:space="preserve"> nije se zaduživala na domaćem i stranom tržištu novca i kapitala.</w:t>
      </w:r>
    </w:p>
    <w:p w14:paraId="07196E60" w14:textId="77777777" w:rsidR="005A300E" w:rsidRDefault="005A300E" w:rsidP="00BC112C">
      <w:pPr>
        <w:spacing w:after="0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75ABFAF7" w14:textId="77777777" w:rsidR="005A300E" w:rsidRPr="00BC112C" w:rsidRDefault="005F728B" w:rsidP="005A300E">
      <w:pPr>
        <w:spacing w:after="0"/>
        <w:jc w:val="center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4.2. </w:t>
      </w:r>
      <w:r w:rsidR="005A300E" w:rsidRPr="005A300E">
        <w:rPr>
          <w:rFonts w:ascii="Calibri" w:eastAsia="Times New Roman" w:hAnsi="Calibri" w:cs="Calibri"/>
          <w:color w:val="000000"/>
          <w:sz w:val="24"/>
          <w:lang w:eastAsia="hr-HR"/>
        </w:rPr>
        <w:t>IZVJEŠTAJ O DANIM JAMSTVIMA I PLAĆANJIMA PO PROTESTIRANIM JAMSTVIMA</w:t>
      </w:r>
    </w:p>
    <w:p w14:paraId="61C7DF5D" w14:textId="77777777" w:rsidR="00836E56" w:rsidRPr="007C4CE6" w:rsidRDefault="00836E56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BD0D743" w14:textId="6051A281" w:rsidR="00536B6D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 xml:space="preserve">U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prvom polugodištu 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>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>. godin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 xml:space="preserve"> Osnovna škola </w:t>
      </w:r>
      <w:r w:rsidR="00892484">
        <w:rPr>
          <w:rFonts w:ascii="Calibri" w:eastAsia="Times New Roman" w:hAnsi="Calibri" w:cs="Calibri"/>
          <w:color w:val="000000"/>
          <w:sz w:val="24"/>
          <w:lang w:eastAsia="hr-HR"/>
        </w:rPr>
        <w:t>Ivana Kukuljevića</w:t>
      </w:r>
      <w:r w:rsidRPr="005A300E">
        <w:rPr>
          <w:rFonts w:ascii="Calibri" w:eastAsia="Times New Roman" w:hAnsi="Calibri" w:cs="Calibri"/>
          <w:color w:val="000000"/>
          <w:sz w:val="24"/>
          <w:lang w:eastAsia="hr-HR"/>
        </w:rPr>
        <w:t xml:space="preserve"> nije davala jamstva niti plaćala po protestiranim jamstvima.</w:t>
      </w:r>
    </w:p>
    <w:p w14:paraId="36D40C3A" w14:textId="2AE44E4F" w:rsidR="00B15B26" w:rsidRDefault="00B15B26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139CE9C5" w14:textId="77777777" w:rsidR="005E7E88" w:rsidRDefault="005E7E88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5DF156F" w14:textId="75A4D97D" w:rsidR="005A300E" w:rsidRPr="00B15B26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680979F2" w14:textId="77777777" w:rsidR="00B15B26" w:rsidRPr="00B15B26" w:rsidRDefault="00B15B26" w:rsidP="00B15B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B26">
        <w:rPr>
          <w:b/>
          <w:bCs/>
          <w:sz w:val="24"/>
          <w:szCs w:val="24"/>
        </w:rPr>
        <w:t>3.2. Obrazloženje posebnog dijela proračuna</w:t>
      </w:r>
    </w:p>
    <w:p w14:paraId="3B7EA300" w14:textId="77777777" w:rsidR="00B15B26" w:rsidRPr="00B15B26" w:rsidRDefault="00B15B26" w:rsidP="005E1751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EF5A925" w14:textId="592E6D98" w:rsidR="00B15B26" w:rsidRPr="005A62FC" w:rsidRDefault="00B15B26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NAZIV PROGRAMA: </w:t>
      </w:r>
      <w:r w:rsidRPr="005A62FC">
        <w:rPr>
          <w:sz w:val="24"/>
          <w:szCs w:val="24"/>
        </w:rPr>
        <w:t>1006 OSNOVNOŠKOLSKO OBRAZOVANJE</w:t>
      </w:r>
    </w:p>
    <w:p w14:paraId="652F4898" w14:textId="6200D57E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50B40A7" w14:textId="104DB06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Planirana sredstva za provedbu:</w:t>
      </w:r>
      <w:r w:rsidRPr="005E7E88">
        <w:rPr>
          <w:sz w:val="24"/>
          <w:szCs w:val="24"/>
        </w:rPr>
        <w:t xml:space="preserve"> </w:t>
      </w:r>
      <w:r w:rsidR="005E7E88" w:rsidRPr="005E7E88">
        <w:rPr>
          <w:sz w:val="24"/>
          <w:szCs w:val="24"/>
        </w:rPr>
        <w:t xml:space="preserve"> </w:t>
      </w:r>
      <w:r w:rsidR="00F4690E" w:rsidRPr="00F4690E">
        <w:rPr>
          <w:sz w:val="24"/>
          <w:szCs w:val="24"/>
        </w:rPr>
        <w:t xml:space="preserve">997.880,00 </w:t>
      </w:r>
      <w:r w:rsidR="00F4690E" w:rsidRPr="00F4690E">
        <w:rPr>
          <w:rFonts w:cstheme="minorHAnsi"/>
          <w:sz w:val="24"/>
          <w:szCs w:val="24"/>
        </w:rPr>
        <w:t>€</w:t>
      </w:r>
    </w:p>
    <w:p w14:paraId="473A9B72" w14:textId="2E6A4DF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F3EBA21" w14:textId="128D18BC" w:rsidR="00B15B26" w:rsidRPr="00F4690E" w:rsidRDefault="00B15B26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Izvršena sredstva za provedbu: </w:t>
      </w:r>
      <w:r w:rsidR="00F4690E">
        <w:rPr>
          <w:sz w:val="24"/>
          <w:szCs w:val="24"/>
        </w:rPr>
        <w:t xml:space="preserve"> 422.141,22 </w:t>
      </w:r>
      <w:r w:rsidR="00F4690E" w:rsidRPr="00F4690E">
        <w:rPr>
          <w:rFonts w:cstheme="minorHAnsi"/>
          <w:sz w:val="24"/>
          <w:szCs w:val="24"/>
        </w:rPr>
        <w:t>€</w:t>
      </w:r>
    </w:p>
    <w:p w14:paraId="29DB164D" w14:textId="54F3596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6BA48B9" w14:textId="4DAB8245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Obrazloženje izvršenja programa: </w:t>
      </w:r>
    </w:p>
    <w:p w14:paraId="47B17F10" w14:textId="133A6E30" w:rsidR="003707D9" w:rsidRPr="003707D9" w:rsidRDefault="003707D9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Donošenjem potrebnih dokumenata i osiguravanjem minimalnog financijskog standarda omogućuje se nesmetan rad škole kao ustanove, te se lakše postižu ciljevi odgoja i obrazovanja propisani Zakonom o odgoju i obrazovanju.</w:t>
      </w:r>
    </w:p>
    <w:p w14:paraId="66561B1E" w14:textId="105B4AB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94EB2F1" w14:textId="13CE538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koji su ostvareni provedbom programa:</w:t>
      </w:r>
    </w:p>
    <w:p w14:paraId="6D67FBFF" w14:textId="38524302" w:rsidR="00B15B26" w:rsidRDefault="00C434E7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Osigurati sustavan način poučavanja učenika, poticati i unapređivati njihov intelektualni, tjelesni, estetski, društveni, moralni i duhovni razvoj u skladu s njihovim sposobnostima i sklonostima. Odgajati i obrazovati učenike u skladu s općim, kulturnim i civilizacijskim vrijednostima, ljudskim pravima i pravima djece. Osigurati učenicima stjecanje temeljnih (općeobrazovnih) </w:t>
      </w:r>
      <w:r w:rsidR="00CF2BD9">
        <w:rPr>
          <w:sz w:val="24"/>
          <w:szCs w:val="24"/>
        </w:rPr>
        <w:t>kompetencija, osposobiti ih za život i rad u promjenjivom društveno-kulturnom kontekstu prema zahtjevima tržišnog gospodarstva, suvremenih informacijsko-komunikacijskih tehnologija i znanstvenih spoznaja i dostignuća. Zaposlenicima osigurati zadovoljavajuće uvijete rada i odgovarajuće naknade za rad.</w:t>
      </w:r>
    </w:p>
    <w:p w14:paraId="46E1692F" w14:textId="77777777" w:rsidR="00CF2BD9" w:rsidRPr="00C434E7" w:rsidRDefault="00CF2BD9" w:rsidP="00B15B26">
      <w:pPr>
        <w:spacing w:after="0" w:line="240" w:lineRule="auto"/>
        <w:jc w:val="both"/>
        <w:rPr>
          <w:sz w:val="24"/>
          <w:szCs w:val="24"/>
        </w:rPr>
      </w:pPr>
    </w:p>
    <w:p w14:paraId="03F2FB22" w14:textId="03CF0C5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učinka:</w:t>
      </w:r>
    </w:p>
    <w:p w14:paraId="3919B888" w14:textId="5C62CCA3" w:rsidR="00B15B26" w:rsidRPr="00B15B26" w:rsidRDefault="00B15B26" w:rsidP="00B15B26">
      <w:pPr>
        <w:spacing w:after="0" w:line="240" w:lineRule="auto"/>
        <w:jc w:val="both"/>
        <w:rPr>
          <w:sz w:val="24"/>
          <w:szCs w:val="24"/>
        </w:rPr>
      </w:pPr>
      <w:r w:rsidRPr="00B15B26">
        <w:rPr>
          <w:sz w:val="24"/>
          <w:szCs w:val="24"/>
        </w:rPr>
        <w:t>Cilj programa je postignut.</w:t>
      </w:r>
    </w:p>
    <w:p w14:paraId="28283E21" w14:textId="77777777" w:rsidR="005E7E88" w:rsidRDefault="005E7E88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8032BFF" w14:textId="6A9EFDD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Pokazatelj rezultata:</w:t>
      </w:r>
    </w:p>
    <w:p w14:paraId="707E089C" w14:textId="3B8F4ECE" w:rsidR="00B15B26" w:rsidRPr="00B15B26" w:rsidRDefault="00B15B26" w:rsidP="00B15B26">
      <w:pPr>
        <w:spacing w:after="0" w:line="240" w:lineRule="auto"/>
        <w:jc w:val="both"/>
      </w:pPr>
      <w:r w:rsidRPr="00B15B26">
        <w:rPr>
          <w:sz w:val="24"/>
          <w:szCs w:val="24"/>
        </w:rPr>
        <w:t>Normalno funkcioniranje rada ustanove i sustava obrazovanja te omogućavanje najboljih mogućih uvjeta rada za sve.</w:t>
      </w:r>
    </w:p>
    <w:p w14:paraId="01AA21A7" w14:textId="77777777" w:rsidR="00B15B26" w:rsidRPr="00B15B26" w:rsidRDefault="00B15B26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</w:pPr>
    </w:p>
    <w:p w14:paraId="679370F6" w14:textId="77777777" w:rsidR="005E7E88" w:rsidRPr="00B15B26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E617020" w14:textId="18F87DC0" w:rsidR="005E7E88" w:rsidRDefault="005E7E88" w:rsidP="005E7E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NAZIV PROGRAMA: </w:t>
      </w:r>
      <w:r w:rsidRPr="005E7E88">
        <w:rPr>
          <w:sz w:val="24"/>
          <w:szCs w:val="24"/>
        </w:rPr>
        <w:t xml:space="preserve"> 1007 PODIZANJE OBRAZOVNOG STANDARDA</w:t>
      </w:r>
    </w:p>
    <w:p w14:paraId="0FFCFE41" w14:textId="77777777" w:rsidR="005E7E88" w:rsidRPr="005E7E88" w:rsidRDefault="005E7E88" w:rsidP="005E7E88">
      <w:pPr>
        <w:spacing w:after="0" w:line="240" w:lineRule="auto"/>
        <w:jc w:val="both"/>
        <w:rPr>
          <w:sz w:val="24"/>
          <w:szCs w:val="24"/>
        </w:rPr>
      </w:pPr>
    </w:p>
    <w:p w14:paraId="1B173E8A" w14:textId="4429A75F" w:rsidR="005E7E88" w:rsidRDefault="005E7E88" w:rsidP="005E7E88">
      <w:r>
        <w:rPr>
          <w:sz w:val="24"/>
          <w:szCs w:val="24"/>
          <w:u w:val="single"/>
        </w:rPr>
        <w:t>Planirana sredstva za provedbu:</w:t>
      </w:r>
      <w:r w:rsidRPr="005E7E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306.622,00 </w:t>
      </w:r>
      <w:r w:rsidRPr="00F4690E">
        <w:rPr>
          <w:rFonts w:cstheme="minorHAnsi"/>
          <w:sz w:val="24"/>
          <w:szCs w:val="24"/>
        </w:rPr>
        <w:t>€</w:t>
      </w:r>
    </w:p>
    <w:p w14:paraId="65C6EF79" w14:textId="0D06B8E3" w:rsidR="005E7E88" w:rsidRDefault="005E7E88" w:rsidP="005E7E88">
      <w:r>
        <w:rPr>
          <w:sz w:val="24"/>
          <w:szCs w:val="24"/>
          <w:u w:val="single"/>
        </w:rPr>
        <w:t xml:space="preserve">Izvršena sredstva za provedbu: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231.865,00 </w:t>
      </w:r>
      <w:r w:rsidRPr="00F4690E">
        <w:rPr>
          <w:rFonts w:cstheme="minorHAnsi"/>
          <w:sz w:val="24"/>
          <w:szCs w:val="24"/>
        </w:rPr>
        <w:t>€</w:t>
      </w:r>
    </w:p>
    <w:p w14:paraId="1BDDEFC4" w14:textId="55EF99FB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Obrazloženje izvršenja programa: </w:t>
      </w:r>
    </w:p>
    <w:p w14:paraId="63F310E4" w14:textId="1B58B2C4" w:rsidR="005E7E88" w:rsidRDefault="005E7E88" w:rsidP="005E7E88">
      <w:pPr>
        <w:spacing w:after="0" w:line="240" w:lineRule="auto"/>
        <w:jc w:val="both"/>
        <w:rPr>
          <w:sz w:val="24"/>
          <w:szCs w:val="24"/>
        </w:rPr>
      </w:pPr>
      <w:r w:rsidRPr="005E7E88">
        <w:rPr>
          <w:sz w:val="24"/>
          <w:szCs w:val="24"/>
        </w:rPr>
        <w:t xml:space="preserve">Uz obvezu osiguranja potrebnog minimalnog </w:t>
      </w:r>
      <w:r>
        <w:rPr>
          <w:sz w:val="24"/>
          <w:szCs w:val="24"/>
        </w:rPr>
        <w:t xml:space="preserve">financijskog standarda potrebno je dodatno raditi na unapređenju prostornih i materijalnih uvjeta u školama, te djeci omogućiti slobodu izražavanja i kreiranja kroz </w:t>
      </w:r>
      <w:r w:rsidR="00CF7B79">
        <w:rPr>
          <w:sz w:val="24"/>
          <w:szCs w:val="24"/>
        </w:rPr>
        <w:t>razne izvannastavne programe i izvanškolske aktivnosti. Kroz aktivnosti Produženog boravka djeci i roditeljima omogućena je pomoć u izvršavanju školskih obveza, a dobivanjem besplatnih udžbenika i radnih bilježnica osigurana je i financijska pomoć roditeljima.</w:t>
      </w:r>
    </w:p>
    <w:p w14:paraId="34E5ECE3" w14:textId="77777777" w:rsidR="005E7E88" w:rsidRPr="005E7E88" w:rsidRDefault="005E7E88" w:rsidP="005E7E88">
      <w:pPr>
        <w:spacing w:after="0" w:line="240" w:lineRule="auto"/>
        <w:jc w:val="both"/>
        <w:rPr>
          <w:sz w:val="24"/>
          <w:szCs w:val="24"/>
        </w:rPr>
      </w:pPr>
    </w:p>
    <w:p w14:paraId="2C4400E1" w14:textId="34CEC034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koji su ostvareni provedbom programa:</w:t>
      </w:r>
    </w:p>
    <w:p w14:paraId="7AB04ACD" w14:textId="34F29464" w:rsidR="00CF7B79" w:rsidRPr="00CF7B79" w:rsidRDefault="00CF7B79" w:rsidP="005E7E88">
      <w:pPr>
        <w:spacing w:after="0" w:line="240" w:lineRule="auto"/>
        <w:jc w:val="both"/>
        <w:rPr>
          <w:sz w:val="24"/>
          <w:szCs w:val="24"/>
        </w:rPr>
      </w:pPr>
      <w:r w:rsidRPr="00CF7B79">
        <w:rPr>
          <w:sz w:val="24"/>
          <w:szCs w:val="24"/>
        </w:rPr>
        <w:t xml:space="preserve">Omogućiti djetetu razvoj kao socijalnog bića kroz život i suradnju s ostalima kako bi doprinijelo dobru u društvu. </w:t>
      </w:r>
      <w:r>
        <w:rPr>
          <w:sz w:val="24"/>
          <w:szCs w:val="24"/>
        </w:rPr>
        <w:t xml:space="preserve"> Pripremiti dijete za daljnje obrazovanje i cjeloživotno učenje (učiti kako učiti) i otkrivanje punog potencijala djeteta kroz uključivanje u razne izvannastavne aktivnosti i dodatne programe odgoja i obrazovanja. Jačanje socijalnog uključivanja i integracije osoba u nepovoljnom položaju u sklopu mjera Ministarstva znanosti i obrazovanja usmjerenih uspostavi jednako kvalitetnih uvjeta obrazovanja svim kategorijama korisnika.</w:t>
      </w:r>
    </w:p>
    <w:p w14:paraId="280B9488" w14:textId="77777777" w:rsidR="00CF7B79" w:rsidRDefault="00CF7B79" w:rsidP="005E7E8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7E286F0" w14:textId="5933949F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učinka:</w:t>
      </w:r>
    </w:p>
    <w:p w14:paraId="2AD97EDD" w14:textId="6624292D" w:rsidR="00CF7B79" w:rsidRDefault="00CF7B79" w:rsidP="005E7E88">
      <w:pPr>
        <w:spacing w:after="0" w:line="240" w:lineRule="auto"/>
        <w:jc w:val="both"/>
        <w:rPr>
          <w:sz w:val="24"/>
          <w:szCs w:val="24"/>
        </w:rPr>
      </w:pPr>
      <w:r w:rsidRPr="00CF7B79">
        <w:rPr>
          <w:sz w:val="24"/>
          <w:szCs w:val="24"/>
        </w:rPr>
        <w:t>Cilj programa je postignut.</w:t>
      </w:r>
    </w:p>
    <w:p w14:paraId="144C8A14" w14:textId="77777777" w:rsidR="00CF7B79" w:rsidRPr="00CF7B79" w:rsidRDefault="00CF7B79" w:rsidP="005E7E88">
      <w:pPr>
        <w:spacing w:after="0" w:line="240" w:lineRule="auto"/>
        <w:jc w:val="both"/>
        <w:rPr>
          <w:sz w:val="24"/>
          <w:szCs w:val="24"/>
        </w:rPr>
      </w:pPr>
    </w:p>
    <w:p w14:paraId="585F7ECD" w14:textId="77777777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14:paraId="5B5A6CA5" w14:textId="14360683" w:rsidR="00B15B26" w:rsidRDefault="00CF7B7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Normalno funkcioniranje rada ustanove i sustava obrazovanja te omogućavanje najboljih mogućih uvjeta rada za sve.</w:t>
      </w:r>
    </w:p>
    <w:p w14:paraId="77A49977" w14:textId="00A06E2F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5AFAF9B" w14:textId="7BD162F5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NAZIV PROGRAMA: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1017 ŠKOLSKA KUHINJA</w:t>
      </w:r>
    </w:p>
    <w:p w14:paraId="2ACE5584" w14:textId="48B3789A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8268902" w14:textId="1F03B2E0" w:rsidR="00333E19" w:rsidRP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Planirana sredstva za provedbu: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 xml:space="preserve"> </w:t>
      </w:r>
      <w:r w:rsidRPr="00333E1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84.617,00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4856057C" w14:textId="271D52FF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B05B829" w14:textId="70EFD7D7" w:rsidR="00333E19" w:rsidRDefault="00333E19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Izvršena sredstva za provedbu:</w:t>
      </w:r>
      <w:r w:rsidRPr="00333E1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53.571,09 </w:t>
      </w:r>
      <w:r w:rsidRPr="00F4690E">
        <w:rPr>
          <w:rFonts w:cstheme="minorHAnsi"/>
          <w:sz w:val="24"/>
          <w:szCs w:val="24"/>
        </w:rPr>
        <w:t>€</w:t>
      </w:r>
    </w:p>
    <w:p w14:paraId="3C384718" w14:textId="77777777" w:rsidR="005D77C2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EEFEA" w14:textId="77777777" w:rsidR="00DA485E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85E">
        <w:rPr>
          <w:rFonts w:cstheme="minorHAnsi"/>
          <w:sz w:val="24"/>
          <w:szCs w:val="24"/>
          <w:u w:val="single"/>
        </w:rPr>
        <w:t>Obrazloženje izvršenja programa:</w:t>
      </w:r>
      <w:r>
        <w:rPr>
          <w:rFonts w:cstheme="minorHAnsi"/>
          <w:sz w:val="24"/>
          <w:szCs w:val="24"/>
        </w:rPr>
        <w:t xml:space="preserve"> </w:t>
      </w:r>
    </w:p>
    <w:p w14:paraId="4204BE26" w14:textId="3E7284D7" w:rsidR="005D77C2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Pravilna prehrana posebno je značajna u razdoblju odrastanja. Zdravim prehrambenim navikama osigurava se odgovarajući psihofizički rast i razvoj djeteta, te se stječu zdrave prehrambene navike koje ostaju i u kasnijem životnom razdoblju. Stoga je bitno unap</w:t>
      </w:r>
      <w:r w:rsidR="00DA485E">
        <w:rPr>
          <w:rFonts w:cstheme="minorHAnsi"/>
          <w:sz w:val="24"/>
          <w:szCs w:val="24"/>
        </w:rPr>
        <w:t xml:space="preserve">ređivati rad školske kuhinje, te vršiti daljnju edukaciju djelatnika kako bi se i nadalje održala kvaliteta prehrane u školama. </w:t>
      </w:r>
    </w:p>
    <w:p w14:paraId="6D8DF989" w14:textId="3726CC9C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844606" w14:textId="77777777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789C7D" w14:textId="709FC91F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A485E">
        <w:rPr>
          <w:rFonts w:cstheme="minorHAnsi"/>
          <w:sz w:val="24"/>
          <w:szCs w:val="24"/>
          <w:u w:val="single"/>
        </w:rPr>
        <w:lastRenderedPageBreak/>
        <w:t>Ciljevi koji su ostvareni provedbom programa:</w:t>
      </w:r>
    </w:p>
    <w:p w14:paraId="1E78B43A" w14:textId="5CDCB46E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Promicanje pravilnih prehrambenih navika djece. Omogućiti zdravu i kvalitetnu prehranu u </w:t>
      </w:r>
      <w:r w:rsidRPr="00DA485E">
        <w:rPr>
          <w:rFonts w:cstheme="minorHAnsi"/>
          <w:sz w:val="24"/>
          <w:szCs w:val="24"/>
          <w:u w:val="single"/>
        </w:rPr>
        <w:t>školi.</w:t>
      </w:r>
    </w:p>
    <w:p w14:paraId="1A02BC93" w14:textId="76091A5B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564515C9" w14:textId="63E262C1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A485E">
        <w:rPr>
          <w:rFonts w:cstheme="minorHAnsi"/>
          <w:sz w:val="24"/>
          <w:szCs w:val="24"/>
          <w:u w:val="single"/>
        </w:rPr>
        <w:t xml:space="preserve">Pokazatelj učinka: </w:t>
      </w:r>
    </w:p>
    <w:p w14:paraId="7EF36977" w14:textId="669E8C1A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Normalno funkcioniranje rada školske kuhinje i sustava prehrane djece u školi.</w:t>
      </w:r>
    </w:p>
    <w:p w14:paraId="6B71BC1A" w14:textId="054A188D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93CEA0" w14:textId="77777777" w:rsidR="00B15B26" w:rsidRDefault="00B15B26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7A4612F8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D52B784" w14:textId="19C0C80E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Sisak, </w:t>
      </w:r>
      <w:r w:rsidR="0028788F">
        <w:rPr>
          <w:rFonts w:ascii="Calibri" w:eastAsia="Times New Roman" w:hAnsi="Calibri" w:cs="Calibri"/>
          <w:color w:val="000000"/>
          <w:sz w:val="24"/>
          <w:lang w:eastAsia="hr-HR"/>
        </w:rPr>
        <w:t>12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 srpnja 2024.</w:t>
      </w:r>
    </w:p>
    <w:p w14:paraId="195733DF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16DC1A9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AAB4D75" w14:textId="5D8236A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Voditelj računovodstva: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  <w:t>Zakonski predstavnik:</w:t>
      </w:r>
    </w:p>
    <w:p w14:paraId="67779F79" w14:textId="77777777" w:rsidR="002F5732" w:rsidRDefault="002F5732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8C74BE9" w14:textId="7777777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0B7EB48" w14:textId="7777777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ACA077F" w14:textId="298FFBC2" w:rsidR="005A300E" w:rsidRPr="005A300E" w:rsidRDefault="0028788F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Marina Babić</w:t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                          Nenad Potkonjak</w:t>
      </w:r>
    </w:p>
    <w:p w14:paraId="038E3A8E" w14:textId="77777777" w:rsidR="00536B6D" w:rsidRPr="00536B6D" w:rsidRDefault="00536B6D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268FB88" w14:textId="77777777" w:rsidR="00536B6D" w:rsidRPr="00376B4C" w:rsidRDefault="00536B6D" w:rsidP="005E175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536B6D" w:rsidRPr="0037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54F"/>
    <w:multiLevelType w:val="hybridMultilevel"/>
    <w:tmpl w:val="27C626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08A"/>
    <w:multiLevelType w:val="hybridMultilevel"/>
    <w:tmpl w:val="D59A2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41F"/>
    <w:multiLevelType w:val="hybridMultilevel"/>
    <w:tmpl w:val="EE8C0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BC7"/>
    <w:multiLevelType w:val="hybridMultilevel"/>
    <w:tmpl w:val="C17E7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03A8"/>
    <w:multiLevelType w:val="hybridMultilevel"/>
    <w:tmpl w:val="C1927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D3B"/>
    <w:multiLevelType w:val="hybridMultilevel"/>
    <w:tmpl w:val="4E20B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0C7E"/>
    <w:multiLevelType w:val="hybridMultilevel"/>
    <w:tmpl w:val="7ED65368"/>
    <w:lvl w:ilvl="0" w:tplc="5652E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F65"/>
    <w:multiLevelType w:val="hybridMultilevel"/>
    <w:tmpl w:val="36B08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2717"/>
    <w:multiLevelType w:val="hybridMultilevel"/>
    <w:tmpl w:val="3CDE8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3E25"/>
    <w:multiLevelType w:val="hybridMultilevel"/>
    <w:tmpl w:val="A07C2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633E7"/>
    <w:multiLevelType w:val="hybridMultilevel"/>
    <w:tmpl w:val="F50C5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C4"/>
    <w:rsid w:val="00065451"/>
    <w:rsid w:val="0008472F"/>
    <w:rsid w:val="000A6646"/>
    <w:rsid w:val="000B6478"/>
    <w:rsid w:val="000C284E"/>
    <w:rsid w:val="000D3281"/>
    <w:rsid w:val="000D7711"/>
    <w:rsid w:val="000E0E3C"/>
    <w:rsid w:val="000E5EAF"/>
    <w:rsid w:val="00115EA9"/>
    <w:rsid w:val="00140768"/>
    <w:rsid w:val="0014284D"/>
    <w:rsid w:val="00143130"/>
    <w:rsid w:val="001438AB"/>
    <w:rsid w:val="0015779C"/>
    <w:rsid w:val="0016116E"/>
    <w:rsid w:val="001D46A6"/>
    <w:rsid w:val="00220A5E"/>
    <w:rsid w:val="002308EE"/>
    <w:rsid w:val="00244D11"/>
    <w:rsid w:val="002476B8"/>
    <w:rsid w:val="00271549"/>
    <w:rsid w:val="00283207"/>
    <w:rsid w:val="00283841"/>
    <w:rsid w:val="0028788F"/>
    <w:rsid w:val="002A5717"/>
    <w:rsid w:val="002B5EE7"/>
    <w:rsid w:val="002C73B7"/>
    <w:rsid w:val="002E3842"/>
    <w:rsid w:val="002F5732"/>
    <w:rsid w:val="002F61A4"/>
    <w:rsid w:val="00301926"/>
    <w:rsid w:val="003135EF"/>
    <w:rsid w:val="0032701B"/>
    <w:rsid w:val="00333E19"/>
    <w:rsid w:val="00341AFC"/>
    <w:rsid w:val="00341B88"/>
    <w:rsid w:val="0034321D"/>
    <w:rsid w:val="003707D9"/>
    <w:rsid w:val="00376B4C"/>
    <w:rsid w:val="00381A9F"/>
    <w:rsid w:val="00414DFB"/>
    <w:rsid w:val="004209BA"/>
    <w:rsid w:val="004471C6"/>
    <w:rsid w:val="0047496F"/>
    <w:rsid w:val="00480650"/>
    <w:rsid w:val="004A68E7"/>
    <w:rsid w:val="004C0EBB"/>
    <w:rsid w:val="004F72A0"/>
    <w:rsid w:val="0050645A"/>
    <w:rsid w:val="005219DD"/>
    <w:rsid w:val="005336C6"/>
    <w:rsid w:val="00536B6D"/>
    <w:rsid w:val="00571DE2"/>
    <w:rsid w:val="005827A5"/>
    <w:rsid w:val="005962C2"/>
    <w:rsid w:val="005A300E"/>
    <w:rsid w:val="005A62FC"/>
    <w:rsid w:val="005C6706"/>
    <w:rsid w:val="005D4EE3"/>
    <w:rsid w:val="005D77C2"/>
    <w:rsid w:val="005E1751"/>
    <w:rsid w:val="005E5395"/>
    <w:rsid w:val="005E7E88"/>
    <w:rsid w:val="005F728B"/>
    <w:rsid w:val="00613F1E"/>
    <w:rsid w:val="00617436"/>
    <w:rsid w:val="006745DF"/>
    <w:rsid w:val="00684B94"/>
    <w:rsid w:val="006B32F1"/>
    <w:rsid w:val="006B6D49"/>
    <w:rsid w:val="006F02FA"/>
    <w:rsid w:val="006F1570"/>
    <w:rsid w:val="006F37E1"/>
    <w:rsid w:val="0071577A"/>
    <w:rsid w:val="007B6766"/>
    <w:rsid w:val="007C4CE6"/>
    <w:rsid w:val="007F440B"/>
    <w:rsid w:val="007F5823"/>
    <w:rsid w:val="00836E56"/>
    <w:rsid w:val="00856306"/>
    <w:rsid w:val="008710F7"/>
    <w:rsid w:val="00871BF7"/>
    <w:rsid w:val="00881148"/>
    <w:rsid w:val="00891645"/>
    <w:rsid w:val="00892484"/>
    <w:rsid w:val="008B66D6"/>
    <w:rsid w:val="008D6029"/>
    <w:rsid w:val="008E6533"/>
    <w:rsid w:val="008E73FD"/>
    <w:rsid w:val="008F7149"/>
    <w:rsid w:val="00906A2B"/>
    <w:rsid w:val="00906DF8"/>
    <w:rsid w:val="00916EAF"/>
    <w:rsid w:val="00917923"/>
    <w:rsid w:val="009711C0"/>
    <w:rsid w:val="0098155D"/>
    <w:rsid w:val="00982CD6"/>
    <w:rsid w:val="00993905"/>
    <w:rsid w:val="009B11DB"/>
    <w:rsid w:val="009B7D0B"/>
    <w:rsid w:val="009C04C9"/>
    <w:rsid w:val="009D530A"/>
    <w:rsid w:val="009E1E78"/>
    <w:rsid w:val="009E2ACE"/>
    <w:rsid w:val="009E4770"/>
    <w:rsid w:val="00A209C4"/>
    <w:rsid w:val="00A31C1B"/>
    <w:rsid w:val="00A32174"/>
    <w:rsid w:val="00A3544E"/>
    <w:rsid w:val="00A446D1"/>
    <w:rsid w:val="00A52B8E"/>
    <w:rsid w:val="00A57DF6"/>
    <w:rsid w:val="00A7527D"/>
    <w:rsid w:val="00A753E0"/>
    <w:rsid w:val="00A91D72"/>
    <w:rsid w:val="00A9651D"/>
    <w:rsid w:val="00AE25D4"/>
    <w:rsid w:val="00AE2E07"/>
    <w:rsid w:val="00AE4D1E"/>
    <w:rsid w:val="00B15B26"/>
    <w:rsid w:val="00B265E5"/>
    <w:rsid w:val="00B4383D"/>
    <w:rsid w:val="00B44ABD"/>
    <w:rsid w:val="00B61B62"/>
    <w:rsid w:val="00B72FF9"/>
    <w:rsid w:val="00B82B4A"/>
    <w:rsid w:val="00B87E13"/>
    <w:rsid w:val="00BA00ED"/>
    <w:rsid w:val="00BA68B2"/>
    <w:rsid w:val="00BC112C"/>
    <w:rsid w:val="00BC38D6"/>
    <w:rsid w:val="00BD75AE"/>
    <w:rsid w:val="00BE458D"/>
    <w:rsid w:val="00BE4CC6"/>
    <w:rsid w:val="00BF76F1"/>
    <w:rsid w:val="00C33BA3"/>
    <w:rsid w:val="00C434E7"/>
    <w:rsid w:val="00C76711"/>
    <w:rsid w:val="00C77688"/>
    <w:rsid w:val="00C86952"/>
    <w:rsid w:val="00C9565D"/>
    <w:rsid w:val="00CE3373"/>
    <w:rsid w:val="00CE6E87"/>
    <w:rsid w:val="00CF2BD9"/>
    <w:rsid w:val="00CF7B79"/>
    <w:rsid w:val="00D12EC5"/>
    <w:rsid w:val="00D17FC2"/>
    <w:rsid w:val="00D35ADE"/>
    <w:rsid w:val="00D9638F"/>
    <w:rsid w:val="00DA485E"/>
    <w:rsid w:val="00DC190F"/>
    <w:rsid w:val="00DC5EC0"/>
    <w:rsid w:val="00DC7B7E"/>
    <w:rsid w:val="00DF395E"/>
    <w:rsid w:val="00E015FB"/>
    <w:rsid w:val="00E25357"/>
    <w:rsid w:val="00E63608"/>
    <w:rsid w:val="00E774E2"/>
    <w:rsid w:val="00E81C3A"/>
    <w:rsid w:val="00E82945"/>
    <w:rsid w:val="00E83719"/>
    <w:rsid w:val="00E907D9"/>
    <w:rsid w:val="00EA0EE4"/>
    <w:rsid w:val="00EB4127"/>
    <w:rsid w:val="00EC09F9"/>
    <w:rsid w:val="00EF4E06"/>
    <w:rsid w:val="00EF4FBF"/>
    <w:rsid w:val="00F06700"/>
    <w:rsid w:val="00F2016F"/>
    <w:rsid w:val="00F35468"/>
    <w:rsid w:val="00F4690E"/>
    <w:rsid w:val="00F828A4"/>
    <w:rsid w:val="00FC0E01"/>
    <w:rsid w:val="00FE0BC5"/>
    <w:rsid w:val="00FE251F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156E"/>
  <w15:docId w15:val="{79AEE450-E541-4D5D-982F-F6D6C04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9F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A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217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NAKNADE</a:t>
            </a:r>
            <a:r>
              <a:rPr lang="hr-HR" baseline="0"/>
              <a:t> TROŠKOVA ZAPOSLENIMA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2582.4499999999998</c:v>
                </c:pt>
                <c:pt idx="1">
                  <c:v>11665.22</c:v>
                </c:pt>
                <c:pt idx="2">
                  <c:v>1455</c:v>
                </c:pt>
                <c:pt idx="3">
                  <c:v>256.8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1-4342-9CB5-C6CB7DE7D5F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1998.92</c:v>
                </c:pt>
                <c:pt idx="1">
                  <c:v>11207.73</c:v>
                </c:pt>
                <c:pt idx="2">
                  <c:v>0</c:v>
                </c:pt>
                <c:pt idx="3">
                  <c:v>490.4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51-4342-9CB5-C6CB7DE7D5F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451-4342-9CB5-C6CB7DE7D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1117072"/>
        <c:axId val="1051118320"/>
      </c:barChart>
      <c:catAx>
        <c:axId val="105111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51118320"/>
        <c:crosses val="autoZero"/>
        <c:auto val="1"/>
        <c:lblAlgn val="ctr"/>
        <c:lblOffset val="100"/>
        <c:noMultiLvlLbl val="0"/>
      </c:catAx>
      <c:valAx>
        <c:axId val="105111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5111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MATERIJAL I ENERGIJU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3746.18</c:v>
                </c:pt>
                <c:pt idx="1">
                  <c:v>31927.044999999998</c:v>
                </c:pt>
                <c:pt idx="2">
                  <c:v>840.8</c:v>
                </c:pt>
                <c:pt idx="3">
                  <c:v>227.29</c:v>
                </c:pt>
                <c:pt idx="4">
                  <c:v>176.55</c:v>
                </c:pt>
                <c:pt idx="5">
                  <c:v>36.840000000000003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B-4287-B7C1-D89FFB9676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4541.1499999999996</c:v>
                </c:pt>
                <c:pt idx="1">
                  <c:v>32378.12</c:v>
                </c:pt>
                <c:pt idx="2">
                  <c:v>823.88</c:v>
                </c:pt>
                <c:pt idx="3">
                  <c:v>202.99</c:v>
                </c:pt>
                <c:pt idx="4">
                  <c:v>94.14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9B-4287-B7C1-D89FFB9676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2A9B-4287-B7C1-D89FFB967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9303712"/>
        <c:axId val="1089299552"/>
      </c:barChart>
      <c:catAx>
        <c:axId val="108930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9299552"/>
        <c:crosses val="autoZero"/>
        <c:auto val="1"/>
        <c:lblAlgn val="ctr"/>
        <c:lblOffset val="100"/>
        <c:noMultiLvlLbl val="0"/>
      </c:catAx>
      <c:valAx>
        <c:axId val="108929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930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30.06.2024.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FE-4661-A8E9-3A4DCB5DE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FE-4661-A8E9-3A4DCB5DE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FE-4661-A8E9-3A4DCB5DED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8FE-4661-A8E9-3A4DCB5DED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8FE-4661-A8E9-3A4DCB5DED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8FE-4661-A8E9-3A4DCB5DED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8FE-4661-A8E9-3A4DCB5DED75}"/>
              </c:ext>
            </c:extLst>
          </c:dPt>
          <c:cat>
            <c:strRef>
              <c:f>List1!$A$2:$A$8</c:f>
              <c:strCache>
                <c:ptCount val="7"/>
                <c:pt idx="0">
                  <c:v>3231 Usluge telefona,pošte i prijevoza</c:v>
                </c:pt>
                <c:pt idx="1">
                  <c:v>3232 Usluge tekućeg i investicijskog održavanja</c:v>
                </c:pt>
                <c:pt idx="2">
                  <c:v>3234 Komunalne usluge</c:v>
                </c:pt>
                <c:pt idx="3">
                  <c:v>3235 Zakupnine i najamnine</c:v>
                </c:pt>
                <c:pt idx="4">
                  <c:v>3236 Zdravstvene usluge</c:v>
                </c:pt>
                <c:pt idx="5">
                  <c:v>3237 Intelektualne i osobne usluge</c:v>
                </c:pt>
                <c:pt idx="6">
                  <c:v>3238 Računalne usluge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1870.42</c:v>
                </c:pt>
                <c:pt idx="1">
                  <c:v>530</c:v>
                </c:pt>
                <c:pt idx="2">
                  <c:v>1746.37</c:v>
                </c:pt>
                <c:pt idx="3">
                  <c:v>1133.8499999999999</c:v>
                </c:pt>
                <c:pt idx="4">
                  <c:v>87.58</c:v>
                </c:pt>
                <c:pt idx="5">
                  <c:v>3187.5</c:v>
                </c:pt>
                <c:pt idx="6">
                  <c:v>1940.05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9-474C-8700-0BCC54A0A0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13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Tačković Herceg</dc:creator>
  <cp:lastModifiedBy>OSNOVNA ŠKOLA IVANA KUKULJEVIĆA SISAK</cp:lastModifiedBy>
  <cp:revision>136</cp:revision>
  <cp:lastPrinted>2024-07-17T10:39:00Z</cp:lastPrinted>
  <dcterms:created xsi:type="dcterms:W3CDTF">2020-11-05T06:23:00Z</dcterms:created>
  <dcterms:modified xsi:type="dcterms:W3CDTF">2024-07-17T10:39:00Z</dcterms:modified>
</cp:coreProperties>
</file>